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41" w:rsidRPr="00593176" w:rsidRDefault="00581141" w:rsidP="00581141">
      <w:pPr>
        <w:pStyle w:val="a3"/>
        <w:tabs>
          <w:tab w:val="left" w:pos="3780"/>
        </w:tabs>
        <w:spacing w:line="360" w:lineRule="atLeast"/>
        <w:ind w:left="-567" w:right="4201"/>
        <w:jc w:val="left"/>
        <w:rPr>
          <w:sz w:val="18"/>
          <w:szCs w:val="18"/>
        </w:rPr>
      </w:pPr>
      <w:r w:rsidRPr="00593176">
        <w:rPr>
          <w:b w:val="0"/>
          <w:bCs w:val="0"/>
          <w:sz w:val="18"/>
          <w:szCs w:val="18"/>
        </w:rPr>
        <w:t xml:space="preserve">   </w:t>
      </w:r>
      <w:r w:rsidRPr="00593176">
        <w:rPr>
          <w:noProof/>
          <w:sz w:val="18"/>
          <w:szCs w:val="18"/>
        </w:rPr>
        <w:t xml:space="preserve">               </w:t>
      </w:r>
      <w:r w:rsidR="00B57AB1" w:rsidRPr="00593176">
        <w:rPr>
          <w:noProof/>
          <w:sz w:val="18"/>
          <w:szCs w:val="18"/>
        </w:rPr>
        <w:t xml:space="preserve">        </w:t>
      </w:r>
      <w:r w:rsidRPr="00593176">
        <w:rPr>
          <w:noProof/>
          <w:sz w:val="18"/>
          <w:szCs w:val="18"/>
        </w:rPr>
        <w:t xml:space="preserve">   </w:t>
      </w:r>
      <w:r w:rsidRPr="00593176">
        <w:rPr>
          <w:noProof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141" w:rsidRPr="00593176" w:rsidRDefault="00581141" w:rsidP="00B57AB1">
      <w:pPr>
        <w:pStyle w:val="a3"/>
        <w:tabs>
          <w:tab w:val="left" w:pos="3780"/>
        </w:tabs>
        <w:spacing w:before="10" w:after="10"/>
        <w:ind w:left="-567" w:right="4201"/>
        <w:jc w:val="left"/>
        <w:rPr>
          <w:sz w:val="18"/>
          <w:szCs w:val="18"/>
        </w:rPr>
      </w:pPr>
      <w:r w:rsidRPr="00593176">
        <w:rPr>
          <w:sz w:val="18"/>
          <w:szCs w:val="18"/>
        </w:rPr>
        <w:t xml:space="preserve">            ΕΛΛΗΝΙΚΗ    ΔΗΜΟΚΡΑΤΙΑ            </w:t>
      </w:r>
      <w:r w:rsidRPr="00593176">
        <w:rPr>
          <w:b w:val="0"/>
          <w:sz w:val="18"/>
          <w:szCs w:val="18"/>
        </w:rPr>
        <w:t xml:space="preserve">                                                                                          </w:t>
      </w:r>
      <w:r w:rsidR="009100DC" w:rsidRPr="00593176">
        <w:rPr>
          <w:b w:val="0"/>
          <w:sz w:val="18"/>
          <w:szCs w:val="18"/>
        </w:rPr>
        <w:t xml:space="preserve">                                               </w:t>
      </w:r>
      <w:r w:rsidR="00B57AB1" w:rsidRPr="00593176">
        <w:rPr>
          <w:b w:val="0"/>
          <w:sz w:val="18"/>
          <w:szCs w:val="18"/>
        </w:rPr>
        <w:t xml:space="preserve"> </w:t>
      </w:r>
    </w:p>
    <w:p w:rsidR="00581141" w:rsidRPr="00593176" w:rsidRDefault="00581141" w:rsidP="00A238F3">
      <w:pPr>
        <w:pStyle w:val="2"/>
        <w:tabs>
          <w:tab w:val="left" w:pos="3780"/>
        </w:tabs>
        <w:spacing w:before="10" w:after="10"/>
        <w:ind w:left="-709" w:right="-5198"/>
        <w:jc w:val="left"/>
        <w:rPr>
          <w:b w:val="0"/>
          <w:sz w:val="18"/>
          <w:szCs w:val="18"/>
          <w:u w:val="none"/>
        </w:rPr>
      </w:pPr>
      <w:r w:rsidRPr="00593176">
        <w:rPr>
          <w:b w:val="0"/>
          <w:sz w:val="18"/>
          <w:szCs w:val="18"/>
          <w:u w:val="none"/>
        </w:rPr>
        <w:t xml:space="preserve">                          </w:t>
      </w:r>
      <w:r w:rsidRPr="00593176">
        <w:rPr>
          <w:sz w:val="18"/>
          <w:szCs w:val="18"/>
          <w:u w:val="none"/>
        </w:rPr>
        <w:t xml:space="preserve"> </w:t>
      </w:r>
      <w:r w:rsidRPr="00593176">
        <w:rPr>
          <w:sz w:val="18"/>
          <w:szCs w:val="18"/>
        </w:rPr>
        <w:t>ΔΗΜΟΣ ΘΑΣΟΥ</w:t>
      </w:r>
      <w:r w:rsidRPr="00593176">
        <w:rPr>
          <w:b w:val="0"/>
          <w:sz w:val="18"/>
          <w:szCs w:val="18"/>
          <w:u w:val="none"/>
        </w:rPr>
        <w:t xml:space="preserve">                                                                                   </w:t>
      </w:r>
      <w:r w:rsidR="009100DC" w:rsidRPr="00593176">
        <w:rPr>
          <w:b w:val="0"/>
          <w:sz w:val="18"/>
          <w:szCs w:val="18"/>
          <w:u w:val="none"/>
        </w:rPr>
        <w:t xml:space="preserve">                                               </w:t>
      </w:r>
      <w:r w:rsidRPr="00593176">
        <w:rPr>
          <w:b w:val="0"/>
          <w:sz w:val="18"/>
          <w:szCs w:val="18"/>
          <w:u w:val="none"/>
        </w:rPr>
        <w:t xml:space="preserve">   </w:t>
      </w:r>
      <w:r w:rsidRPr="00593176">
        <w:rPr>
          <w:sz w:val="18"/>
          <w:szCs w:val="18"/>
          <w:u w:val="none"/>
        </w:rPr>
        <w:t xml:space="preserve"> </w:t>
      </w:r>
    </w:p>
    <w:p w:rsidR="00581141" w:rsidRPr="00F516A3" w:rsidRDefault="00581141" w:rsidP="00A238F3">
      <w:pPr>
        <w:pStyle w:val="2"/>
        <w:tabs>
          <w:tab w:val="left" w:pos="3780"/>
        </w:tabs>
        <w:spacing w:before="10" w:after="10"/>
        <w:ind w:left="-709" w:right="-5198"/>
        <w:jc w:val="left"/>
        <w:rPr>
          <w:b w:val="0"/>
          <w:sz w:val="18"/>
          <w:szCs w:val="18"/>
          <w:u w:val="none"/>
        </w:rPr>
      </w:pPr>
      <w:r w:rsidRPr="00593176">
        <w:rPr>
          <w:b w:val="0"/>
          <w:sz w:val="18"/>
          <w:szCs w:val="18"/>
          <w:u w:val="none"/>
        </w:rPr>
        <w:t xml:space="preserve">ΤΟΥΡΙΣΤΙΚΗΣ ΚΑΙ ΟΙΚΟΝΟΜΙΚΗΣ ΑΝΑΠΤΥΞΗΣ ΘΑΣΟΥ                                 </w:t>
      </w:r>
      <w:r w:rsidR="00B57AB1" w:rsidRPr="00593176">
        <w:rPr>
          <w:b w:val="0"/>
          <w:sz w:val="18"/>
          <w:szCs w:val="18"/>
          <w:u w:val="none"/>
        </w:rPr>
        <w:t xml:space="preserve">          </w:t>
      </w:r>
      <w:r w:rsidR="00C225A7" w:rsidRPr="00593176">
        <w:rPr>
          <w:b w:val="0"/>
          <w:sz w:val="18"/>
          <w:szCs w:val="18"/>
          <w:u w:val="none"/>
        </w:rPr>
        <w:t xml:space="preserve">                 </w:t>
      </w:r>
      <w:r w:rsidR="00B57AB1" w:rsidRPr="00593176">
        <w:rPr>
          <w:b w:val="0"/>
          <w:sz w:val="18"/>
          <w:szCs w:val="18"/>
          <w:u w:val="none"/>
        </w:rPr>
        <w:t xml:space="preserve">  </w:t>
      </w:r>
      <w:r w:rsidR="00B57AB1" w:rsidRPr="00F516A3">
        <w:rPr>
          <w:b w:val="0"/>
          <w:sz w:val="18"/>
          <w:szCs w:val="18"/>
          <w:u w:val="none"/>
        </w:rPr>
        <w:t xml:space="preserve">Παναγία  </w:t>
      </w:r>
      <w:r w:rsidRPr="00F516A3">
        <w:rPr>
          <w:b w:val="0"/>
          <w:sz w:val="18"/>
          <w:szCs w:val="18"/>
          <w:u w:val="none"/>
        </w:rPr>
        <w:t xml:space="preserve"> </w:t>
      </w:r>
      <w:r w:rsidR="00994103" w:rsidRPr="00F516A3">
        <w:rPr>
          <w:b w:val="0"/>
          <w:sz w:val="18"/>
          <w:szCs w:val="18"/>
          <w:u w:val="none"/>
        </w:rPr>
        <w:t xml:space="preserve">  </w:t>
      </w:r>
      <w:r w:rsidR="0072627F" w:rsidRPr="00F516A3">
        <w:rPr>
          <w:b w:val="0"/>
          <w:sz w:val="18"/>
          <w:szCs w:val="18"/>
          <w:u w:val="none"/>
        </w:rPr>
        <w:t xml:space="preserve"> </w:t>
      </w:r>
      <w:r w:rsidR="00F516A3" w:rsidRPr="00F516A3">
        <w:rPr>
          <w:b w:val="0"/>
          <w:sz w:val="18"/>
          <w:szCs w:val="18"/>
          <w:u w:val="none"/>
        </w:rPr>
        <w:t>15-06-2021</w:t>
      </w:r>
      <w:r w:rsidRPr="00F516A3">
        <w:rPr>
          <w:b w:val="0"/>
          <w:sz w:val="18"/>
          <w:szCs w:val="18"/>
          <w:u w:val="none"/>
        </w:rPr>
        <w:t xml:space="preserve">                    </w:t>
      </w:r>
    </w:p>
    <w:p w:rsidR="00581141" w:rsidRPr="00F516A3" w:rsidRDefault="00581141" w:rsidP="00A238F3">
      <w:pPr>
        <w:tabs>
          <w:tab w:val="left" w:pos="3780"/>
        </w:tabs>
        <w:spacing w:before="10" w:after="10" w:line="240" w:lineRule="auto"/>
        <w:ind w:left="-709" w:right="-309"/>
        <w:rPr>
          <w:rFonts w:ascii="Times New Roman" w:hAnsi="Times New Roman" w:cs="Times New Roman"/>
          <w:sz w:val="18"/>
          <w:szCs w:val="18"/>
        </w:rPr>
      </w:pPr>
      <w:r w:rsidRPr="00F516A3">
        <w:rPr>
          <w:rFonts w:ascii="Times New Roman" w:hAnsi="Times New Roman" w:cs="Times New Roman"/>
          <w:sz w:val="18"/>
          <w:szCs w:val="18"/>
        </w:rPr>
        <w:t xml:space="preserve">ΜΟΝΟΜΕΤΟΧΙΚΗ   ΔΗΜΟΤΙΚΗ   ΑΝΩΝΥΜΗ ΕΤΑΙΡΕΙΑ   </w:t>
      </w:r>
      <w:r w:rsidR="00B57AB1" w:rsidRPr="00F516A3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C225A7" w:rsidRPr="00F516A3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57AB1" w:rsidRPr="00F516A3">
        <w:rPr>
          <w:rFonts w:ascii="Times New Roman" w:hAnsi="Times New Roman" w:cs="Times New Roman"/>
          <w:sz w:val="18"/>
          <w:szCs w:val="18"/>
        </w:rPr>
        <w:t>Αρ.</w:t>
      </w:r>
      <w:r w:rsidR="00662298" w:rsidRPr="00F516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57AB1" w:rsidRPr="00F516A3">
        <w:rPr>
          <w:rFonts w:ascii="Times New Roman" w:hAnsi="Times New Roman" w:cs="Times New Roman"/>
          <w:sz w:val="18"/>
          <w:szCs w:val="18"/>
        </w:rPr>
        <w:t>Πρωτ</w:t>
      </w:r>
      <w:proofErr w:type="spellEnd"/>
      <w:r w:rsidR="00B57AB1" w:rsidRPr="00F516A3">
        <w:rPr>
          <w:rFonts w:ascii="Times New Roman" w:hAnsi="Times New Roman" w:cs="Times New Roman"/>
          <w:sz w:val="18"/>
          <w:szCs w:val="18"/>
        </w:rPr>
        <w:t>.</w:t>
      </w:r>
      <w:r w:rsidR="00947BCC" w:rsidRPr="00F516A3">
        <w:rPr>
          <w:rFonts w:ascii="Times New Roman" w:hAnsi="Times New Roman" w:cs="Times New Roman"/>
          <w:sz w:val="18"/>
          <w:szCs w:val="18"/>
        </w:rPr>
        <w:t xml:space="preserve"> </w:t>
      </w:r>
      <w:r w:rsidR="00994103" w:rsidRPr="00F516A3">
        <w:rPr>
          <w:rFonts w:ascii="Times New Roman" w:hAnsi="Times New Roman" w:cs="Times New Roman"/>
          <w:sz w:val="18"/>
          <w:szCs w:val="18"/>
        </w:rPr>
        <w:t xml:space="preserve">   </w:t>
      </w:r>
      <w:r w:rsidR="00F516A3" w:rsidRPr="00F516A3">
        <w:rPr>
          <w:rFonts w:ascii="Times New Roman" w:hAnsi="Times New Roman" w:cs="Times New Roman"/>
          <w:sz w:val="18"/>
          <w:szCs w:val="18"/>
        </w:rPr>
        <w:t>322</w:t>
      </w:r>
    </w:p>
    <w:p w:rsidR="00581141" w:rsidRPr="00593176" w:rsidRDefault="00581141" w:rsidP="00A238F3">
      <w:pPr>
        <w:tabs>
          <w:tab w:val="left" w:pos="3780"/>
        </w:tabs>
        <w:spacing w:before="10" w:after="10" w:line="240" w:lineRule="auto"/>
        <w:ind w:left="-709" w:right="-309"/>
        <w:rPr>
          <w:rFonts w:ascii="Times New Roman" w:hAnsi="Times New Roman" w:cs="Times New Roman"/>
          <w:b/>
          <w:sz w:val="18"/>
          <w:szCs w:val="18"/>
        </w:rPr>
      </w:pPr>
      <w:r w:rsidRPr="00593176">
        <w:rPr>
          <w:rFonts w:ascii="Times New Roman" w:hAnsi="Times New Roman" w:cs="Times New Roman"/>
          <w:b/>
          <w:sz w:val="18"/>
          <w:szCs w:val="18"/>
        </w:rPr>
        <w:t xml:space="preserve">                «ΘΑΣΟΣ ΔΗΜΟΤΙΚΗ ΑΕ» </w:t>
      </w:r>
    </w:p>
    <w:p w:rsidR="00581141" w:rsidRPr="00593176" w:rsidRDefault="00581141" w:rsidP="00A238F3">
      <w:pPr>
        <w:tabs>
          <w:tab w:val="left" w:pos="3780"/>
        </w:tabs>
        <w:spacing w:before="10" w:after="10" w:line="240" w:lineRule="auto"/>
        <w:ind w:left="-709" w:right="-309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593176">
        <w:rPr>
          <w:rFonts w:ascii="Times New Roman" w:hAnsi="Times New Roman" w:cs="Times New Roman"/>
          <w:sz w:val="18"/>
          <w:szCs w:val="18"/>
        </w:rPr>
        <w:t>Ταχ</w:t>
      </w:r>
      <w:proofErr w:type="spellEnd"/>
      <w:r w:rsidRPr="00593176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593176">
        <w:rPr>
          <w:rFonts w:ascii="Times New Roman" w:hAnsi="Times New Roman" w:cs="Times New Roman"/>
          <w:sz w:val="18"/>
          <w:szCs w:val="18"/>
        </w:rPr>
        <w:t>Δνση</w:t>
      </w:r>
      <w:proofErr w:type="spellEnd"/>
      <w:r w:rsidRPr="00593176">
        <w:rPr>
          <w:rFonts w:ascii="Times New Roman" w:hAnsi="Times New Roman" w:cs="Times New Roman"/>
          <w:sz w:val="18"/>
          <w:szCs w:val="18"/>
        </w:rPr>
        <w:t xml:space="preserve">:   64004 Παναγία  </w:t>
      </w:r>
      <w:r w:rsidR="00A238F3" w:rsidRPr="00593176">
        <w:rPr>
          <w:rFonts w:ascii="Times New Roman" w:hAnsi="Times New Roman" w:cs="Times New Roman"/>
          <w:sz w:val="18"/>
          <w:szCs w:val="18"/>
        </w:rPr>
        <w:t>Θάσου</w:t>
      </w:r>
      <w:r w:rsidRPr="00593176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</w:p>
    <w:p w:rsidR="00581141" w:rsidRPr="00593176" w:rsidRDefault="00D65E76" w:rsidP="00A238F3">
      <w:pPr>
        <w:tabs>
          <w:tab w:val="left" w:pos="3780"/>
        </w:tabs>
        <w:spacing w:before="10" w:after="10" w:line="240" w:lineRule="auto"/>
        <w:ind w:left="-709" w:right="-309"/>
        <w:rPr>
          <w:rFonts w:ascii="Times New Roman" w:hAnsi="Times New Roman" w:cs="Times New Roman"/>
          <w:sz w:val="18"/>
          <w:szCs w:val="18"/>
        </w:rPr>
      </w:pPr>
      <w:proofErr w:type="spellStart"/>
      <w:r w:rsidRPr="00593176">
        <w:rPr>
          <w:rFonts w:ascii="Times New Roman" w:hAnsi="Times New Roman" w:cs="Times New Roman"/>
          <w:sz w:val="18"/>
          <w:szCs w:val="18"/>
        </w:rPr>
        <w:t>Τηλ</w:t>
      </w:r>
      <w:proofErr w:type="spellEnd"/>
      <w:r w:rsidRPr="00593176">
        <w:rPr>
          <w:rFonts w:ascii="Times New Roman" w:hAnsi="Times New Roman" w:cs="Times New Roman"/>
          <w:sz w:val="18"/>
          <w:szCs w:val="18"/>
        </w:rPr>
        <w:t>.: 2593061207</w:t>
      </w:r>
      <w:r w:rsidR="00581141" w:rsidRPr="00593176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</w:p>
    <w:p w:rsidR="00B86722" w:rsidRPr="00593176" w:rsidRDefault="00B86722" w:rsidP="00A238F3">
      <w:pPr>
        <w:tabs>
          <w:tab w:val="left" w:pos="3780"/>
        </w:tabs>
        <w:spacing w:before="10" w:after="10" w:line="240" w:lineRule="auto"/>
        <w:ind w:left="-709" w:right="-309"/>
        <w:rPr>
          <w:rFonts w:ascii="Times New Roman" w:hAnsi="Times New Roman" w:cs="Times New Roman"/>
          <w:sz w:val="18"/>
          <w:szCs w:val="18"/>
        </w:rPr>
      </w:pPr>
    </w:p>
    <w:p w:rsidR="00B86722" w:rsidRPr="000E6A13" w:rsidRDefault="00B86722" w:rsidP="00A238F3">
      <w:pPr>
        <w:tabs>
          <w:tab w:val="left" w:pos="3780"/>
        </w:tabs>
        <w:spacing w:before="10" w:after="10" w:line="240" w:lineRule="auto"/>
        <w:ind w:left="-709" w:right="-309"/>
        <w:rPr>
          <w:rFonts w:ascii="Times New Roman" w:hAnsi="Times New Roman" w:cs="Times New Roman"/>
          <w:sz w:val="18"/>
          <w:szCs w:val="18"/>
        </w:rPr>
      </w:pPr>
    </w:p>
    <w:p w:rsidR="002251CC" w:rsidRPr="000E6A13" w:rsidRDefault="00581141" w:rsidP="002251CC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E6A13">
        <w:rPr>
          <w:rFonts w:ascii="Times New Roman" w:hAnsi="Times New Roman" w:cs="Times New Roman"/>
          <w:b/>
          <w:sz w:val="18"/>
          <w:szCs w:val="18"/>
        </w:rPr>
        <w:t xml:space="preserve">Π  Ε  Ρ  Ι  Λ  Η  Ψ  Η    </w:t>
      </w:r>
      <w:r w:rsidR="004E3045" w:rsidRPr="000E6A13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0E6A13">
        <w:rPr>
          <w:rFonts w:ascii="Times New Roman" w:hAnsi="Times New Roman" w:cs="Times New Roman"/>
          <w:b/>
          <w:sz w:val="18"/>
          <w:szCs w:val="18"/>
        </w:rPr>
        <w:t xml:space="preserve">Α   Ν   Α   Κ   Ο   Ι   Ν   Ω   Σ   Η Σ </w:t>
      </w:r>
    </w:p>
    <w:p w:rsidR="00581141" w:rsidRDefault="00581141" w:rsidP="002251CC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E6A13">
        <w:rPr>
          <w:rFonts w:ascii="Times New Roman" w:hAnsi="Times New Roman" w:cs="Times New Roman"/>
          <w:b/>
          <w:sz w:val="18"/>
          <w:szCs w:val="18"/>
        </w:rPr>
        <w:t xml:space="preserve">    Η </w:t>
      </w:r>
      <w:r w:rsidR="004E3045" w:rsidRPr="000E6A13">
        <w:rPr>
          <w:rFonts w:ascii="Times New Roman" w:hAnsi="Times New Roman" w:cs="Times New Roman"/>
          <w:b/>
          <w:sz w:val="18"/>
          <w:szCs w:val="18"/>
        </w:rPr>
        <w:t xml:space="preserve">ΕΤΑΙΡΕΙΑ </w:t>
      </w:r>
      <w:r w:rsidRPr="000E6A13">
        <w:rPr>
          <w:rFonts w:ascii="Times New Roman" w:hAnsi="Times New Roman" w:cs="Times New Roman"/>
          <w:b/>
          <w:sz w:val="18"/>
          <w:szCs w:val="18"/>
        </w:rPr>
        <w:t>«ΤΟΥΡΙΣΤΙΚΗ</w:t>
      </w:r>
      <w:r w:rsidR="004E3045" w:rsidRPr="000E6A13">
        <w:rPr>
          <w:rFonts w:ascii="Times New Roman" w:hAnsi="Times New Roman" w:cs="Times New Roman"/>
          <w:b/>
          <w:sz w:val="18"/>
          <w:szCs w:val="18"/>
        </w:rPr>
        <w:t>Σ</w:t>
      </w:r>
      <w:r w:rsidRPr="000E6A13">
        <w:rPr>
          <w:rFonts w:ascii="Times New Roman" w:hAnsi="Times New Roman" w:cs="Times New Roman"/>
          <w:b/>
          <w:sz w:val="18"/>
          <w:szCs w:val="18"/>
        </w:rPr>
        <w:t xml:space="preserve"> ΚΑΙ ΟΙΚΟΝΟΜΙΚΗ</w:t>
      </w:r>
      <w:r w:rsidR="004E3045" w:rsidRPr="000E6A13">
        <w:rPr>
          <w:rFonts w:ascii="Times New Roman" w:hAnsi="Times New Roman" w:cs="Times New Roman"/>
          <w:b/>
          <w:sz w:val="18"/>
          <w:szCs w:val="18"/>
        </w:rPr>
        <w:t>Σ</w:t>
      </w:r>
      <w:r w:rsidRPr="000E6A13">
        <w:rPr>
          <w:rFonts w:ascii="Times New Roman" w:hAnsi="Times New Roman" w:cs="Times New Roman"/>
          <w:b/>
          <w:sz w:val="18"/>
          <w:szCs w:val="18"/>
        </w:rPr>
        <w:t xml:space="preserve"> ΑΝΑΠΤΥΞΗ</w:t>
      </w:r>
      <w:r w:rsidR="004E3045" w:rsidRPr="000E6A13">
        <w:rPr>
          <w:rFonts w:ascii="Times New Roman" w:hAnsi="Times New Roman" w:cs="Times New Roman"/>
          <w:b/>
          <w:sz w:val="18"/>
          <w:szCs w:val="18"/>
        </w:rPr>
        <w:t>Σ</w:t>
      </w:r>
      <w:r w:rsidRPr="000E6A13">
        <w:rPr>
          <w:rFonts w:ascii="Times New Roman" w:hAnsi="Times New Roman" w:cs="Times New Roman"/>
          <w:b/>
          <w:sz w:val="18"/>
          <w:szCs w:val="18"/>
        </w:rPr>
        <w:t xml:space="preserve"> ΘΑΣΟΥ ΜΟΝΟΜΕΤΟΧΙΚΗ </w:t>
      </w:r>
      <w:r w:rsidR="00172E3C" w:rsidRPr="000E6A13">
        <w:rPr>
          <w:rFonts w:ascii="Times New Roman" w:hAnsi="Times New Roman" w:cs="Times New Roman"/>
          <w:b/>
          <w:sz w:val="18"/>
          <w:szCs w:val="18"/>
        </w:rPr>
        <w:t>ΔΗΜΟΤΙΚΗ ΑΝΩΝΥΜΗ      ΕΤΑΙΡΕΙΑ</w:t>
      </w:r>
      <w:r w:rsidRPr="000E6A13">
        <w:rPr>
          <w:rFonts w:ascii="Times New Roman" w:hAnsi="Times New Roman" w:cs="Times New Roman"/>
          <w:b/>
          <w:sz w:val="18"/>
          <w:szCs w:val="18"/>
        </w:rPr>
        <w:t xml:space="preserve">   «ΘΑΣΟΣ ΔΗΜΟΤΙΚΗ Α.Ε»</w:t>
      </w:r>
    </w:p>
    <w:p w:rsidR="00B86722" w:rsidRDefault="00B86722" w:rsidP="002251CC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86722" w:rsidRPr="000E6A13" w:rsidRDefault="00B86722" w:rsidP="002251CC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97DDA" w:rsidRPr="0067316E" w:rsidRDefault="00B86722" w:rsidP="0067316E">
      <w:pPr>
        <w:autoSpaceDE w:val="0"/>
        <w:autoSpaceDN w:val="0"/>
        <w:adjustRightInd w:val="0"/>
        <w:spacing w:after="0"/>
        <w:ind w:left="-1134" w:right="-1248"/>
        <w:rPr>
          <w:rFonts w:ascii="Times New Roman" w:hAnsi="Times New Roman" w:cs="Times New Roman"/>
          <w:sz w:val="18"/>
          <w:szCs w:val="18"/>
          <w:lang w:val="en-US"/>
        </w:rPr>
      </w:pPr>
      <w:r w:rsidRPr="0067316E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F5180" w:rsidRPr="0067316E">
        <w:rPr>
          <w:rFonts w:ascii="Times New Roman" w:hAnsi="Times New Roman" w:cs="Times New Roman"/>
          <w:sz w:val="18"/>
          <w:szCs w:val="18"/>
        </w:rPr>
        <w:t>λαμβάνοντας υπόψη: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567"/>
          <w:tab w:val="left" w:pos="-284"/>
        </w:tabs>
        <w:ind w:right="-381"/>
        <w:jc w:val="both"/>
        <w:rPr>
          <w:sz w:val="18"/>
          <w:szCs w:val="18"/>
        </w:rPr>
      </w:pPr>
      <w:r w:rsidRPr="0067316E">
        <w:rPr>
          <w:sz w:val="18"/>
          <w:szCs w:val="18"/>
        </w:rPr>
        <w:t>Τις διατάξεις των άρθρων 37 έως και 42  του Ν. 4765/2021 «Εκσυγχρονισμός του συστήματος προσλήψεων στο δημόσιο τομέα και ενίσχυση του Ανώτατου Συμβουλίου Επιλογής Προσωπικού (Α.Σ.Ε.Π.) και λοιπές διατάξεις»  (ΦΕΚ 6/τ. Α΄/15-1-2021), όπως ισχύει.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ind w:right="-381"/>
        <w:jc w:val="both"/>
        <w:rPr>
          <w:sz w:val="18"/>
          <w:szCs w:val="18"/>
        </w:rPr>
      </w:pPr>
      <w:r w:rsidRPr="0067316E">
        <w:rPr>
          <w:sz w:val="18"/>
          <w:szCs w:val="18"/>
        </w:rPr>
        <w:t>Τις διατάξεις του Ν. 3852/2010 «Νέα Αρχιτεκτονική της Αυτοδιοίκησης και της Αποκεντρωμένης Διοίκησης - Πρόγραμμα Καλλικράτης» (ΦΕΚ 87/τ. Α΄/7-6-2010), όπως έχουν τροποποιηθεί και ισχύουν.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ind w:right="-381"/>
        <w:jc w:val="both"/>
        <w:rPr>
          <w:sz w:val="18"/>
          <w:szCs w:val="18"/>
        </w:rPr>
      </w:pPr>
      <w:r w:rsidRPr="0067316E">
        <w:rPr>
          <w:sz w:val="18"/>
          <w:szCs w:val="18"/>
        </w:rPr>
        <w:t xml:space="preserve">Τις διατάξεις του Ν. 4250/2014 «Διοικητικές Απλουστεύσεις – Καταργήσεις, Συγχωνεύσεις Νομικών Προσώπων και Υπηρεσιών του Δημοσίου Τομέα – Τροποποίηση Διατάξεων του </w:t>
      </w:r>
      <w:proofErr w:type="spellStart"/>
      <w:r w:rsidRPr="0067316E">
        <w:rPr>
          <w:sz w:val="18"/>
          <w:szCs w:val="18"/>
        </w:rPr>
        <w:t>π.δ</w:t>
      </w:r>
      <w:proofErr w:type="spellEnd"/>
      <w:r w:rsidRPr="0067316E">
        <w:rPr>
          <w:sz w:val="18"/>
          <w:szCs w:val="18"/>
        </w:rPr>
        <w:t>. 318/1992 (Α΄ 161) και λοιπές ρυθμίσεις» (ΦΕΚ 74/τ. Α΄/26-3-2014).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ind w:right="-381"/>
        <w:jc w:val="both"/>
        <w:rPr>
          <w:sz w:val="18"/>
          <w:szCs w:val="18"/>
        </w:rPr>
      </w:pPr>
      <w:r w:rsidRPr="0067316E">
        <w:rPr>
          <w:sz w:val="18"/>
          <w:szCs w:val="18"/>
        </w:rPr>
        <w:t>Τις διατάξεις του άρθρου 107 του Ν. 4483/2017 (ΦΕΚ 107/τ.Α΄/31-7-2017) με τις οποίες αντικαταστάθηκαν οι όμοιες του άρθρου 12 παρ. 14 του Ν. 4071/2012 (Α΄ 85), όπως ισχύει.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suppressAutoHyphens/>
        <w:autoSpaceDE w:val="0"/>
        <w:autoSpaceDN w:val="0"/>
        <w:adjustRightInd w:val="0"/>
        <w:spacing w:after="100" w:afterAutospacing="1"/>
        <w:ind w:right="-381"/>
        <w:jc w:val="both"/>
        <w:rPr>
          <w:sz w:val="18"/>
          <w:szCs w:val="18"/>
          <w:lang w:eastAsia="ar-SA"/>
        </w:rPr>
      </w:pPr>
      <w:r w:rsidRPr="0067316E">
        <w:rPr>
          <w:sz w:val="18"/>
          <w:szCs w:val="18"/>
          <w:lang w:eastAsia="ar-SA"/>
        </w:rPr>
        <w:t>Τις διατάξεις του άρθρου δεύτερου του Ν. 4528/2018 «Κύρωση Σύμβασης για τη λειτουργία του Ελληνικού Ινστιτούτου Παστέρ και άλλες διατάξεις» (ΦΕΚ 50/τ. Α΄/16-3-2018).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suppressAutoHyphens/>
        <w:autoSpaceDE w:val="0"/>
        <w:autoSpaceDN w:val="0"/>
        <w:adjustRightInd w:val="0"/>
        <w:spacing w:after="100" w:afterAutospacing="1"/>
        <w:ind w:right="-381"/>
        <w:jc w:val="both"/>
        <w:rPr>
          <w:sz w:val="18"/>
          <w:szCs w:val="18"/>
          <w:lang w:eastAsia="ar-SA"/>
        </w:rPr>
      </w:pPr>
      <w:r w:rsidRPr="0067316E">
        <w:rPr>
          <w:sz w:val="18"/>
          <w:szCs w:val="18"/>
          <w:lang w:eastAsia="ar-SA"/>
        </w:rPr>
        <w:t>Τις διατάξεις του Ν.4555/2018 «Μεταρρύθμιση του θεσμικού πλαισίου της Τοπικής Αυτοδιοίκησης…-Πρόγραμμα ΚΛΕΙΣΘΕΝΗΣ Ι» (ΦΕΚ 133/τ.Α΄/19-7-2018).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suppressAutoHyphens/>
        <w:autoSpaceDE w:val="0"/>
        <w:autoSpaceDN w:val="0"/>
        <w:adjustRightInd w:val="0"/>
        <w:spacing w:after="100" w:afterAutospacing="1"/>
        <w:ind w:right="-381"/>
        <w:jc w:val="both"/>
        <w:rPr>
          <w:sz w:val="18"/>
          <w:szCs w:val="18"/>
          <w:lang w:eastAsia="ar-SA"/>
        </w:rPr>
      </w:pPr>
      <w:r w:rsidRPr="0067316E">
        <w:rPr>
          <w:sz w:val="18"/>
          <w:szCs w:val="18"/>
          <w:lang w:eastAsia="ar-SA"/>
        </w:rPr>
        <w:t>Τις διατάξεις του άρθρου 186 του Ν. 4635/2019 «Επενδύω στην Ελλάδα και άλλες διατάξεις» (ΦΕΚ 167/τ.Α΄/30-10-2019), όπως ισχύει.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suppressAutoHyphens/>
        <w:autoSpaceDE w:val="0"/>
        <w:autoSpaceDN w:val="0"/>
        <w:adjustRightInd w:val="0"/>
        <w:spacing w:after="100" w:afterAutospacing="1"/>
        <w:ind w:right="-381"/>
        <w:jc w:val="both"/>
        <w:rPr>
          <w:sz w:val="18"/>
          <w:szCs w:val="18"/>
          <w:lang w:eastAsia="ar-SA"/>
        </w:rPr>
      </w:pPr>
      <w:r w:rsidRPr="0067316E">
        <w:rPr>
          <w:sz w:val="18"/>
          <w:szCs w:val="18"/>
          <w:lang w:eastAsia="ar-SA"/>
        </w:rPr>
        <w:t xml:space="preserve">Την υπ’ αριθ. </w:t>
      </w:r>
      <w:proofErr w:type="spellStart"/>
      <w:r w:rsidRPr="0067316E">
        <w:rPr>
          <w:sz w:val="18"/>
          <w:szCs w:val="18"/>
          <w:lang w:eastAsia="ar-SA"/>
        </w:rPr>
        <w:t>πρωτ</w:t>
      </w:r>
      <w:proofErr w:type="spellEnd"/>
      <w:r w:rsidRPr="0067316E">
        <w:rPr>
          <w:sz w:val="18"/>
          <w:szCs w:val="18"/>
          <w:lang w:eastAsia="ar-SA"/>
        </w:rPr>
        <w:t xml:space="preserve">. ΔΙΠΑΑΔ/Φ.ΕΠ.1/835/οικ.8660/17-5-2021 διαπιστωτική πράξη του Υπουργού Εσωτερικών με θέμα «Ταξινόμηση των Δήμων στις κατηγορίες των </w:t>
      </w:r>
      <w:proofErr w:type="spellStart"/>
      <w:r w:rsidRPr="0067316E">
        <w:rPr>
          <w:sz w:val="18"/>
          <w:szCs w:val="18"/>
          <w:lang w:eastAsia="ar-SA"/>
        </w:rPr>
        <w:t>περ</w:t>
      </w:r>
      <w:proofErr w:type="spellEnd"/>
      <w:r w:rsidRPr="0067316E">
        <w:rPr>
          <w:sz w:val="18"/>
          <w:szCs w:val="18"/>
          <w:lang w:eastAsia="ar-SA"/>
        </w:rPr>
        <w:t xml:space="preserve">. </w:t>
      </w:r>
      <w:proofErr w:type="spellStart"/>
      <w:r w:rsidRPr="0067316E">
        <w:rPr>
          <w:sz w:val="18"/>
          <w:szCs w:val="18"/>
          <w:lang w:eastAsia="ar-SA"/>
        </w:rPr>
        <w:t>στ΄</w:t>
      </w:r>
      <w:proofErr w:type="spellEnd"/>
      <w:r w:rsidRPr="0067316E">
        <w:rPr>
          <w:sz w:val="18"/>
          <w:szCs w:val="18"/>
          <w:lang w:eastAsia="ar-SA"/>
        </w:rPr>
        <w:t xml:space="preserve"> και </w:t>
      </w:r>
      <w:proofErr w:type="spellStart"/>
      <w:r w:rsidRPr="0067316E">
        <w:rPr>
          <w:sz w:val="18"/>
          <w:szCs w:val="18"/>
          <w:lang w:eastAsia="ar-SA"/>
        </w:rPr>
        <w:t>ζ΄</w:t>
      </w:r>
      <w:proofErr w:type="spellEnd"/>
      <w:r w:rsidRPr="0067316E">
        <w:rPr>
          <w:sz w:val="18"/>
          <w:szCs w:val="18"/>
          <w:lang w:eastAsia="ar-SA"/>
        </w:rPr>
        <w:t xml:space="preserve"> της παρ. 1 του άρθρου 12 του Ν. 4765/2021 (Α΄ 6)» (ΑΔΑ: ΨΨΜ246ΜΤΛ6-ΑΧΥ).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ind w:right="-381"/>
        <w:jc w:val="both"/>
        <w:rPr>
          <w:sz w:val="18"/>
          <w:szCs w:val="18"/>
        </w:rPr>
      </w:pPr>
      <w:r w:rsidRPr="0067316E">
        <w:rPr>
          <w:sz w:val="18"/>
          <w:szCs w:val="18"/>
        </w:rPr>
        <w:t xml:space="preserve">Την υπ’ αριθ. 5/5-3-2021 απόφαση του Διοικητικού Συμβουλίου της Δημοτικής </w:t>
      </w:r>
      <w:proofErr w:type="spellStart"/>
      <w:r w:rsidRPr="0067316E">
        <w:rPr>
          <w:sz w:val="18"/>
          <w:szCs w:val="18"/>
        </w:rPr>
        <w:t>Μονομετοχικής</w:t>
      </w:r>
      <w:proofErr w:type="spellEnd"/>
      <w:r w:rsidRPr="0067316E">
        <w:rPr>
          <w:sz w:val="18"/>
          <w:szCs w:val="18"/>
        </w:rPr>
        <w:t xml:space="preserve"> Ανώνυμης Εταιρείας Τουριστικής και Οικονομικής Ανάπτυξης Θάσου «ΘΑΣΟΣ ΔΗΜΟΤΙΚΗ Α.Ε.» με θέμα: «Περί προγραμματισμού  πρόσληψης προσωπικού ιδιωτικού δικαίου ορισμένου χρόνου, με κάλυψη της δαπάνης υπό τη μορφή αντιτίμου, για το έτος 2021».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suppressAutoHyphens/>
        <w:autoSpaceDE w:val="0"/>
        <w:autoSpaceDN w:val="0"/>
        <w:adjustRightInd w:val="0"/>
        <w:ind w:right="-381"/>
        <w:jc w:val="both"/>
        <w:rPr>
          <w:sz w:val="18"/>
          <w:szCs w:val="18"/>
        </w:rPr>
      </w:pPr>
      <w:r w:rsidRPr="0067316E">
        <w:rPr>
          <w:sz w:val="18"/>
          <w:szCs w:val="18"/>
        </w:rPr>
        <w:t xml:space="preserve">Το υπ’ αριθ. </w:t>
      </w:r>
      <w:proofErr w:type="spellStart"/>
      <w:r w:rsidRPr="0067316E">
        <w:rPr>
          <w:sz w:val="18"/>
          <w:szCs w:val="18"/>
        </w:rPr>
        <w:t>πρωτ</w:t>
      </w:r>
      <w:proofErr w:type="spellEnd"/>
      <w:r w:rsidRPr="0067316E">
        <w:rPr>
          <w:sz w:val="18"/>
          <w:szCs w:val="18"/>
        </w:rPr>
        <w:t xml:space="preserve">. 29779/2-4-2021 έγγραφο της Αποκεντρωμένης Διοίκησης Μακεδονίας – Θράκης με θέμα: «Εισηγητική έκθεση για πρόσληψη προσωπικού ιδιωτικού δικαίου ορισμένου χρόνου για το έτος 2021 στη “ΘΑΣΟΣ ΔΗΜΟΤΙΚΗ Α.Ε.” με κάλυψη δαπάνης υπό τη μορφή αντιτίμου». 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suppressAutoHyphens/>
        <w:autoSpaceDE w:val="0"/>
        <w:autoSpaceDN w:val="0"/>
        <w:adjustRightInd w:val="0"/>
        <w:ind w:right="-381"/>
        <w:jc w:val="both"/>
        <w:rPr>
          <w:sz w:val="18"/>
          <w:szCs w:val="18"/>
        </w:rPr>
      </w:pPr>
      <w:r w:rsidRPr="0067316E">
        <w:rPr>
          <w:sz w:val="18"/>
          <w:szCs w:val="18"/>
        </w:rPr>
        <w:t xml:space="preserve">Την υπ’ αριθ. </w:t>
      </w:r>
      <w:proofErr w:type="spellStart"/>
      <w:r w:rsidRPr="0067316E">
        <w:rPr>
          <w:sz w:val="18"/>
          <w:szCs w:val="18"/>
        </w:rPr>
        <w:t>πρωτ</w:t>
      </w:r>
      <w:proofErr w:type="spellEnd"/>
      <w:r w:rsidRPr="0067316E">
        <w:rPr>
          <w:sz w:val="18"/>
          <w:szCs w:val="18"/>
        </w:rPr>
        <w:t>.</w:t>
      </w:r>
      <w:r w:rsidRPr="0067316E">
        <w:rPr>
          <w:bCs/>
          <w:sz w:val="18"/>
          <w:szCs w:val="18"/>
        </w:rPr>
        <w:t xml:space="preserve"> 32641/26-4-2021 (ΑΔΑ: Ω1ΠΛ46ΜΤΛ6-2Ω2) απόφαση του </w:t>
      </w:r>
      <w:r w:rsidRPr="0067316E">
        <w:rPr>
          <w:sz w:val="18"/>
          <w:szCs w:val="18"/>
        </w:rPr>
        <w:t xml:space="preserve">Υπουργού Εσωτερικών με την οποία εγκρίθηκε για τη </w:t>
      </w:r>
      <w:proofErr w:type="spellStart"/>
      <w:r w:rsidRPr="0067316E">
        <w:rPr>
          <w:sz w:val="18"/>
          <w:szCs w:val="18"/>
        </w:rPr>
        <w:t>Μονομετοχική</w:t>
      </w:r>
      <w:proofErr w:type="spellEnd"/>
      <w:r w:rsidRPr="0067316E">
        <w:rPr>
          <w:sz w:val="18"/>
          <w:szCs w:val="18"/>
        </w:rPr>
        <w:t xml:space="preserve"> Δημοτική Ανώνυμη Εταιρεία Τουριστικής και Οικονομικής Ανάπτυξης Θάσου «ΘΑΣΟΣ ΔΗΜΟΤΙΚΗ Α.Ε.», η απασχόληση εβδομήντα τριών (73) ατόμων με σχέση εργασίας ιδιωτικού δικαίου ορισμένου χρόνου, για την κάλυψη αναγκών με την παροχή υπηρεσιών έναντι αντιτίμου, σύμφωνα το υπ’ αριθ. </w:t>
      </w:r>
      <w:proofErr w:type="spellStart"/>
      <w:r w:rsidRPr="0067316E">
        <w:rPr>
          <w:sz w:val="18"/>
          <w:szCs w:val="18"/>
        </w:rPr>
        <w:t>πρωτ</w:t>
      </w:r>
      <w:proofErr w:type="spellEnd"/>
      <w:r w:rsidRPr="0067316E">
        <w:rPr>
          <w:sz w:val="18"/>
          <w:szCs w:val="18"/>
        </w:rPr>
        <w:t>. 34180/05-5-2021</w:t>
      </w:r>
      <w:r w:rsidRPr="0067316E">
        <w:rPr>
          <w:color w:val="FF0000"/>
          <w:sz w:val="18"/>
          <w:szCs w:val="18"/>
        </w:rPr>
        <w:t xml:space="preserve"> </w:t>
      </w:r>
      <w:r w:rsidRPr="0067316E">
        <w:rPr>
          <w:sz w:val="18"/>
          <w:szCs w:val="18"/>
        </w:rPr>
        <w:t>έγγραφο του Υπουργείου Εσωτερικών με θέμα: «Έγκριση πρόσληψης προσωπικού με σχέση εργασίας ιδιωτικού δικαίου ορισμένου χρόνου (με αντίτιμο)».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ind w:right="-381"/>
        <w:jc w:val="both"/>
        <w:rPr>
          <w:sz w:val="18"/>
          <w:szCs w:val="18"/>
        </w:rPr>
      </w:pPr>
      <w:r w:rsidRPr="0067316E">
        <w:rPr>
          <w:sz w:val="18"/>
          <w:szCs w:val="18"/>
        </w:rPr>
        <w:t xml:space="preserve">Τον Εσωτερικό Κανονισμό Υπηρεσιών της Δημοτικής </w:t>
      </w:r>
      <w:proofErr w:type="spellStart"/>
      <w:r w:rsidRPr="0067316E">
        <w:rPr>
          <w:sz w:val="18"/>
          <w:szCs w:val="18"/>
        </w:rPr>
        <w:t>Μονομετοχικής</w:t>
      </w:r>
      <w:proofErr w:type="spellEnd"/>
      <w:r w:rsidRPr="0067316E">
        <w:rPr>
          <w:sz w:val="18"/>
          <w:szCs w:val="18"/>
        </w:rPr>
        <w:t xml:space="preserve"> Ανώνυμης Εταιρείας Τουριστικής και Οικονομικής Ανάπτυξης Θάσου «ΘΑΣΟΣ ΔΗΜΟΤΙΚΗ Α.Ε.». 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ind w:right="-381"/>
        <w:jc w:val="both"/>
        <w:rPr>
          <w:sz w:val="18"/>
          <w:szCs w:val="18"/>
        </w:rPr>
      </w:pPr>
      <w:r w:rsidRPr="0067316E">
        <w:rPr>
          <w:sz w:val="18"/>
          <w:szCs w:val="18"/>
        </w:rPr>
        <w:t xml:space="preserve">Την υπ’ αριθ. </w:t>
      </w:r>
      <w:proofErr w:type="spellStart"/>
      <w:r w:rsidRPr="0067316E">
        <w:rPr>
          <w:sz w:val="18"/>
          <w:szCs w:val="18"/>
        </w:rPr>
        <w:t>πρωτ</w:t>
      </w:r>
      <w:proofErr w:type="spellEnd"/>
      <w:r w:rsidRPr="0067316E">
        <w:rPr>
          <w:sz w:val="18"/>
          <w:szCs w:val="18"/>
        </w:rPr>
        <w:t xml:space="preserve">. 228/06-05-2021 βεβαίωση του Προέδρου της </w:t>
      </w:r>
      <w:proofErr w:type="spellStart"/>
      <w:r w:rsidRPr="0067316E">
        <w:rPr>
          <w:sz w:val="18"/>
          <w:szCs w:val="18"/>
        </w:rPr>
        <w:t>Μονομετοχικής</w:t>
      </w:r>
      <w:proofErr w:type="spellEnd"/>
      <w:r w:rsidRPr="0067316E">
        <w:rPr>
          <w:sz w:val="18"/>
          <w:szCs w:val="18"/>
        </w:rPr>
        <w:t xml:space="preserve"> Δημοτικής Ανώνυμης Εταιρείας Τουριστικής και Οικονομικής Ανάπτυξης Θάσου «ΘΑΣΟΣ ΔΗΜΟΤΙΚΗ Α.Ε.» για την ύπαρξη πιστώσεων για την κάλυψη της δαπάνης μισθοδοσίας του υπό πρόσληψη προσωπικού της παρούσας Ανακοίνωσης.</w:t>
      </w:r>
    </w:p>
    <w:p w:rsidR="0067316E" w:rsidRPr="0067316E" w:rsidRDefault="0067316E" w:rsidP="0067316E">
      <w:pPr>
        <w:pStyle w:val="a6"/>
        <w:numPr>
          <w:ilvl w:val="0"/>
          <w:numId w:val="5"/>
        </w:numPr>
        <w:tabs>
          <w:tab w:val="left" w:pos="-284"/>
        </w:tabs>
        <w:ind w:right="-381"/>
        <w:jc w:val="both"/>
        <w:rPr>
          <w:sz w:val="18"/>
          <w:szCs w:val="18"/>
        </w:rPr>
      </w:pPr>
      <w:r w:rsidRPr="0067316E">
        <w:rPr>
          <w:sz w:val="18"/>
          <w:szCs w:val="18"/>
        </w:rPr>
        <w:t xml:space="preserve">Το υπ’ αριθ. </w:t>
      </w:r>
      <w:proofErr w:type="spellStart"/>
      <w:r w:rsidRPr="0067316E">
        <w:rPr>
          <w:sz w:val="18"/>
          <w:szCs w:val="18"/>
        </w:rPr>
        <w:t>πρωτ</w:t>
      </w:r>
      <w:proofErr w:type="spellEnd"/>
      <w:r w:rsidRPr="0067316E">
        <w:rPr>
          <w:sz w:val="18"/>
          <w:szCs w:val="18"/>
        </w:rPr>
        <w:t xml:space="preserve">. 229/06-05-2021 έγγραφο του Προέδρου της </w:t>
      </w:r>
      <w:proofErr w:type="spellStart"/>
      <w:r w:rsidRPr="0067316E">
        <w:rPr>
          <w:sz w:val="18"/>
          <w:szCs w:val="18"/>
        </w:rPr>
        <w:t>Μονομετοχικής</w:t>
      </w:r>
      <w:proofErr w:type="spellEnd"/>
      <w:r w:rsidRPr="0067316E">
        <w:rPr>
          <w:sz w:val="18"/>
          <w:szCs w:val="18"/>
        </w:rPr>
        <w:t xml:space="preserve"> Δημοτικής Ανώνυμης Εταιρείας Τουριστικής και Οικονομικής Ανάπτυξης Θάσου «ΘΑΣΟΣ ΔΗΜΟΤΙΚΗ Α.Ε.» περί αιτιολόγησης πρόσθετων προσόντων (γνώση ξένης γλώσσας).</w:t>
      </w:r>
    </w:p>
    <w:p w:rsidR="0067316E" w:rsidRPr="0067316E" w:rsidRDefault="00613B22" w:rsidP="0067316E">
      <w:pPr>
        <w:pStyle w:val="a6"/>
        <w:numPr>
          <w:ilvl w:val="0"/>
          <w:numId w:val="5"/>
        </w:numPr>
        <w:tabs>
          <w:tab w:val="left" w:pos="-284"/>
        </w:tabs>
        <w:ind w:right="-381"/>
        <w:jc w:val="both"/>
        <w:rPr>
          <w:sz w:val="18"/>
          <w:szCs w:val="18"/>
        </w:rPr>
      </w:pPr>
      <w:r w:rsidRPr="0067316E">
        <w:rPr>
          <w:sz w:val="18"/>
          <w:szCs w:val="18"/>
        </w:rPr>
        <w:t xml:space="preserve">Την με αρ. </w:t>
      </w:r>
      <w:r w:rsidR="0067316E" w:rsidRPr="0067316E">
        <w:rPr>
          <w:sz w:val="18"/>
          <w:szCs w:val="18"/>
        </w:rPr>
        <w:t>320</w:t>
      </w:r>
      <w:r w:rsidRPr="0067316E">
        <w:rPr>
          <w:sz w:val="18"/>
          <w:szCs w:val="18"/>
        </w:rPr>
        <w:t xml:space="preserve">/ </w:t>
      </w:r>
      <w:r w:rsidR="0067316E" w:rsidRPr="0067316E">
        <w:rPr>
          <w:sz w:val="18"/>
          <w:szCs w:val="18"/>
        </w:rPr>
        <w:t>15</w:t>
      </w:r>
      <w:r w:rsidRPr="0067316E">
        <w:rPr>
          <w:sz w:val="18"/>
          <w:szCs w:val="18"/>
        </w:rPr>
        <w:t xml:space="preserve"> -06-20</w:t>
      </w:r>
      <w:r w:rsidR="0067316E" w:rsidRPr="0067316E">
        <w:rPr>
          <w:sz w:val="18"/>
          <w:szCs w:val="18"/>
        </w:rPr>
        <w:t>21</w:t>
      </w:r>
      <w:r w:rsidRPr="0067316E">
        <w:rPr>
          <w:sz w:val="18"/>
          <w:szCs w:val="18"/>
        </w:rPr>
        <w:t xml:space="preserve"> ανακοίνωση πρόσληψης προσωπικού  ΣΟΧ 1/20</w:t>
      </w:r>
      <w:r w:rsidR="0067316E" w:rsidRPr="0067316E">
        <w:rPr>
          <w:sz w:val="18"/>
          <w:szCs w:val="18"/>
        </w:rPr>
        <w:t>21</w:t>
      </w:r>
      <w:r w:rsidR="00F516A3" w:rsidRPr="00F516A3">
        <w:rPr>
          <w:sz w:val="18"/>
          <w:szCs w:val="18"/>
        </w:rPr>
        <w:t xml:space="preserve"> (</w:t>
      </w:r>
      <w:r w:rsidR="00F516A3">
        <w:rPr>
          <w:sz w:val="18"/>
          <w:szCs w:val="18"/>
        </w:rPr>
        <w:t>ΑΔΑ: 91ΣΟΟΞΤ0-3ΙΗ)</w:t>
      </w:r>
    </w:p>
    <w:p w:rsidR="00B91F57" w:rsidRPr="00E870B7" w:rsidRDefault="00E870B7" w:rsidP="0067316E">
      <w:pPr>
        <w:pStyle w:val="a6"/>
        <w:numPr>
          <w:ilvl w:val="0"/>
          <w:numId w:val="5"/>
        </w:numPr>
        <w:tabs>
          <w:tab w:val="left" w:pos="-284"/>
        </w:tabs>
        <w:ind w:right="-381"/>
        <w:jc w:val="both"/>
        <w:rPr>
          <w:sz w:val="18"/>
          <w:szCs w:val="18"/>
        </w:rPr>
      </w:pPr>
      <w:r w:rsidRPr="00E870B7">
        <w:rPr>
          <w:sz w:val="18"/>
          <w:szCs w:val="18"/>
        </w:rPr>
        <w:t>Την με αρ. πρωτ.10107/ 15-06-2021</w:t>
      </w:r>
      <w:r w:rsidR="00613B22" w:rsidRPr="00E870B7">
        <w:rPr>
          <w:sz w:val="18"/>
          <w:szCs w:val="18"/>
        </w:rPr>
        <w:t xml:space="preserve">  έγκριση της ανακοίνωσης από το ΑΣΕΠ Θεσσαλονίκης</w:t>
      </w:r>
      <w:r w:rsidR="00B91F57" w:rsidRPr="00E870B7">
        <w:rPr>
          <w:sz w:val="18"/>
          <w:szCs w:val="18"/>
        </w:rPr>
        <w:t xml:space="preserve">    </w:t>
      </w:r>
    </w:p>
    <w:p w:rsidR="00F8757A" w:rsidRPr="0047360E" w:rsidRDefault="00F8757A" w:rsidP="0067316E">
      <w:pPr>
        <w:spacing w:after="0" w:line="240" w:lineRule="auto"/>
        <w:ind w:right="-1248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4E3045" w:rsidRPr="000E6A13" w:rsidRDefault="004E3045" w:rsidP="00393E67">
      <w:pPr>
        <w:tabs>
          <w:tab w:val="left" w:pos="-993"/>
          <w:tab w:val="left" w:pos="567"/>
        </w:tabs>
        <w:spacing w:before="10" w:after="1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E6A13">
        <w:rPr>
          <w:rFonts w:ascii="Times New Roman" w:hAnsi="Times New Roman" w:cs="Times New Roman"/>
          <w:b/>
          <w:sz w:val="18"/>
          <w:szCs w:val="18"/>
        </w:rPr>
        <w:t>Ανακοινώνει</w:t>
      </w:r>
    </w:p>
    <w:p w:rsidR="004E3045" w:rsidRPr="000E6A13" w:rsidRDefault="004E3045" w:rsidP="00393E67">
      <w:pPr>
        <w:tabs>
          <w:tab w:val="left" w:pos="-993"/>
        </w:tabs>
        <w:autoSpaceDE w:val="0"/>
        <w:autoSpaceDN w:val="0"/>
        <w:adjustRightInd w:val="0"/>
        <w:spacing w:before="10" w:after="10" w:line="240" w:lineRule="auto"/>
        <w:ind w:left="-993" w:right="-1248"/>
        <w:jc w:val="both"/>
        <w:rPr>
          <w:rFonts w:ascii="Times New Roman" w:hAnsi="Times New Roman" w:cs="Times New Roman"/>
          <w:sz w:val="18"/>
          <w:szCs w:val="18"/>
        </w:rPr>
      </w:pPr>
      <w:r w:rsidRPr="000E6A13">
        <w:rPr>
          <w:rFonts w:ascii="Times New Roman" w:hAnsi="Times New Roman" w:cs="Times New Roman"/>
          <w:sz w:val="18"/>
          <w:szCs w:val="18"/>
        </w:rPr>
        <w:t xml:space="preserve">ότι θα προσλάβει προσωπικό για την αντιμετώπιση εποχιακών αναγκών της εταιρείας </w:t>
      </w:r>
      <w:r w:rsidR="00D21F00" w:rsidRPr="000E6A13">
        <w:rPr>
          <w:rFonts w:ascii="Times New Roman" w:hAnsi="Times New Roman" w:cs="Times New Roman"/>
          <w:b/>
          <w:bCs/>
          <w:sz w:val="18"/>
          <w:szCs w:val="18"/>
        </w:rPr>
        <w:t>συνολικού αριθμού</w:t>
      </w:r>
      <w:r w:rsidR="00E20520">
        <w:rPr>
          <w:rFonts w:ascii="Times New Roman" w:hAnsi="Times New Roman" w:cs="Times New Roman"/>
          <w:b/>
          <w:bCs/>
          <w:sz w:val="18"/>
          <w:szCs w:val="18"/>
        </w:rPr>
        <w:t xml:space="preserve"> σαράντα πέντε  (45</w:t>
      </w:r>
      <w:r w:rsidRPr="000E6A13">
        <w:rPr>
          <w:rFonts w:ascii="Times New Roman" w:hAnsi="Times New Roman" w:cs="Times New Roman"/>
          <w:b/>
          <w:bCs/>
          <w:sz w:val="18"/>
          <w:szCs w:val="18"/>
        </w:rPr>
        <w:t xml:space="preserve">)  ατόμων </w:t>
      </w:r>
      <w:r w:rsidRPr="000E6A13">
        <w:rPr>
          <w:rFonts w:ascii="Times New Roman" w:hAnsi="Times New Roman" w:cs="Times New Roman"/>
          <w:sz w:val="18"/>
          <w:szCs w:val="18"/>
        </w:rPr>
        <w:t xml:space="preserve">για τις ειδικότητες, τα αντίστοιχα τυπικά προσόντα </w:t>
      </w:r>
      <w:r w:rsidR="00AC7F65" w:rsidRPr="000E6A13">
        <w:rPr>
          <w:rFonts w:ascii="Times New Roman" w:hAnsi="Times New Roman" w:cs="Times New Roman"/>
          <w:sz w:val="18"/>
          <w:szCs w:val="18"/>
        </w:rPr>
        <w:t xml:space="preserve">και για  χρονικό διάστημα </w:t>
      </w:r>
      <w:r w:rsidRPr="000E6A13">
        <w:rPr>
          <w:rFonts w:ascii="Times New Roman" w:hAnsi="Times New Roman" w:cs="Times New Roman"/>
          <w:sz w:val="18"/>
          <w:szCs w:val="18"/>
        </w:rPr>
        <w:t xml:space="preserve"> ως εξής:</w:t>
      </w:r>
    </w:p>
    <w:tbl>
      <w:tblPr>
        <w:tblStyle w:val="a4"/>
        <w:tblW w:w="11340" w:type="dxa"/>
        <w:tblInd w:w="-1026" w:type="dxa"/>
        <w:tblLook w:val="04A0"/>
      </w:tblPr>
      <w:tblGrid>
        <w:gridCol w:w="567"/>
        <w:gridCol w:w="1276"/>
        <w:gridCol w:w="2977"/>
        <w:gridCol w:w="3969"/>
        <w:gridCol w:w="2551"/>
      </w:tblGrid>
      <w:tr w:rsidR="00472A33" w:rsidRPr="000E6A13" w:rsidTr="00E20520">
        <w:trPr>
          <w:trHeight w:val="190"/>
        </w:trPr>
        <w:tc>
          <w:tcPr>
            <w:tcW w:w="567" w:type="dxa"/>
          </w:tcPr>
          <w:p w:rsidR="004E3045" w:rsidRPr="000E6A13" w:rsidRDefault="004E3045" w:rsidP="00393E67">
            <w:pPr>
              <w:autoSpaceDE w:val="0"/>
              <w:autoSpaceDN w:val="0"/>
              <w:adjustRightInd w:val="0"/>
              <w:spacing w:before="10" w:after="10"/>
              <w:ind w:left="-284" w:right="-625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>ΚΩΔ</w:t>
            </w:r>
            <w:r w:rsidR="00472A33"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4E3045" w:rsidRPr="000E6A13" w:rsidRDefault="004E3045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ΚΑΤΗΓΟΡΙΑ       </w:t>
            </w:r>
          </w:p>
        </w:tc>
        <w:tc>
          <w:tcPr>
            <w:tcW w:w="2977" w:type="dxa"/>
          </w:tcPr>
          <w:p w:rsidR="004E3045" w:rsidRPr="000E6A13" w:rsidRDefault="004E3045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>ΕΙΔΙΚΟΤΗΤΑ</w:t>
            </w:r>
          </w:p>
        </w:tc>
        <w:tc>
          <w:tcPr>
            <w:tcW w:w="3969" w:type="dxa"/>
          </w:tcPr>
          <w:p w:rsidR="004E3045" w:rsidRPr="000E6A13" w:rsidRDefault="004E3045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>ΑΡΙΘΜΟΣ ΑΤΟΜΩΝ</w:t>
            </w:r>
          </w:p>
        </w:tc>
        <w:tc>
          <w:tcPr>
            <w:tcW w:w="2551" w:type="dxa"/>
          </w:tcPr>
          <w:p w:rsidR="004E3045" w:rsidRPr="000E6A13" w:rsidRDefault="00DE71D9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34808"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E3045"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>ΧΡ</w:t>
            </w:r>
            <w:r w:rsidR="00B57AB1"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4E3045"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>ΔΙΑΡΚΕΙΑ</w:t>
            </w:r>
          </w:p>
        </w:tc>
      </w:tr>
      <w:tr w:rsidR="00472A33" w:rsidRPr="000E6A13" w:rsidTr="00E20520">
        <w:trPr>
          <w:trHeight w:val="211"/>
        </w:trPr>
        <w:tc>
          <w:tcPr>
            <w:tcW w:w="567" w:type="dxa"/>
          </w:tcPr>
          <w:p w:rsidR="004E3045" w:rsidRPr="000E6A13" w:rsidRDefault="004E3045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276" w:type="dxa"/>
          </w:tcPr>
          <w:p w:rsidR="004E3045" w:rsidRPr="000E6A13" w:rsidRDefault="004E3045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ΔΕ</w:t>
            </w:r>
          </w:p>
        </w:tc>
        <w:tc>
          <w:tcPr>
            <w:tcW w:w="2977" w:type="dxa"/>
          </w:tcPr>
          <w:p w:rsidR="004E3045" w:rsidRPr="000E6A13" w:rsidRDefault="00BD20E3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ΥΠΑΛΛΗΛΟΙ ΥΠΟΔΟΧΗΣ</w:t>
            </w:r>
          </w:p>
        </w:tc>
        <w:tc>
          <w:tcPr>
            <w:tcW w:w="3969" w:type="dxa"/>
          </w:tcPr>
          <w:p w:rsidR="004E3045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>άτομ</w:t>
            </w:r>
            <w:proofErr w:type="spellEnd"/>
            <w:r w:rsidRPr="000E6A1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</w:t>
            </w:r>
            <w:r w:rsidR="004E3045"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34808"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2A33"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για το κάμπινγκ της Χρ. </w:t>
            </w:r>
            <w:r w:rsidR="004E3045" w:rsidRPr="000E6A13">
              <w:rPr>
                <w:rFonts w:ascii="Times New Roman" w:hAnsi="Times New Roman" w:cs="Times New Roman"/>
                <w:sz w:val="18"/>
                <w:szCs w:val="18"/>
              </w:rPr>
              <w:t>Αμμουδιάς</w:t>
            </w:r>
          </w:p>
        </w:tc>
        <w:tc>
          <w:tcPr>
            <w:tcW w:w="2551" w:type="dxa"/>
          </w:tcPr>
          <w:p w:rsidR="003F21EA" w:rsidRDefault="003F21EA" w:rsidP="00294F83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294F83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 xml:space="preserve"> τέλος </w:t>
            </w:r>
          </w:p>
          <w:p w:rsidR="00E20520" w:rsidRDefault="00E20520" w:rsidP="00294F83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λειτουργίας του</w:t>
            </w:r>
          </w:p>
          <w:p w:rsidR="00E20520" w:rsidRDefault="00E20520" w:rsidP="00294F83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4E3045" w:rsidRPr="000E6A13" w:rsidRDefault="00E20520" w:rsidP="00294F83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π</w:t>
            </w:r>
            <w:r w:rsidR="0058480A"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έντε </w:t>
            </w:r>
            <w:r w:rsidR="004E3045" w:rsidRPr="000E6A13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58480A" w:rsidRPr="000E6A13" w:rsidTr="00E20520">
        <w:trPr>
          <w:trHeight w:val="246"/>
        </w:trPr>
        <w:tc>
          <w:tcPr>
            <w:tcW w:w="567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537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ΔΕ</w:t>
            </w:r>
          </w:p>
        </w:tc>
        <w:tc>
          <w:tcPr>
            <w:tcW w:w="2977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ΥΠΑΛΛΗΛΟΙ ΥΠΟΔΟΧΗΣ</w:t>
            </w:r>
          </w:p>
        </w:tc>
        <w:tc>
          <w:tcPr>
            <w:tcW w:w="3969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άτομα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της Χρυσής Αμμουδιάς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 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>τέλος</w:t>
            </w:r>
          </w:p>
          <w:p w:rsidR="00E20520" w:rsidRDefault="00E20520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λειτουργίας του</w:t>
            </w:r>
          </w:p>
          <w:p w:rsidR="00E20520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58480A" w:rsidRPr="000E6A13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58480A" w:rsidRPr="000E6A13" w:rsidTr="00E20520">
        <w:trPr>
          <w:trHeight w:val="203"/>
        </w:trPr>
        <w:tc>
          <w:tcPr>
            <w:tcW w:w="567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537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ΔΕ</w:t>
            </w:r>
          </w:p>
        </w:tc>
        <w:tc>
          <w:tcPr>
            <w:tcW w:w="2977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ΥΠΑΛΛΗΛΟΙ ΥΠΟΔΟΧΗΣ</w:t>
            </w:r>
          </w:p>
        </w:tc>
        <w:tc>
          <w:tcPr>
            <w:tcW w:w="3969" w:type="dxa"/>
          </w:tcPr>
          <w:p w:rsidR="0058480A" w:rsidRPr="000E6A13" w:rsidRDefault="00E53704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8480A"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άτομα </w:t>
            </w:r>
            <w:r w:rsidR="0058480A"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του Πρίνου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 xml:space="preserve"> τέλος </w:t>
            </w:r>
          </w:p>
          <w:p w:rsidR="00E20520" w:rsidRDefault="00E20520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λειτουργίας του</w:t>
            </w:r>
          </w:p>
          <w:p w:rsidR="00E20520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58480A" w:rsidRPr="000E6A13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58480A" w:rsidRPr="000E6A13" w:rsidTr="00E20520">
        <w:trPr>
          <w:trHeight w:val="203"/>
        </w:trPr>
        <w:tc>
          <w:tcPr>
            <w:tcW w:w="567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E537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ΔΕ</w:t>
            </w:r>
          </w:p>
        </w:tc>
        <w:tc>
          <w:tcPr>
            <w:tcW w:w="2977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ΥΠΑΛΛΗΛΟΙ ΥΠΟΔΟΧΗΣ</w:t>
            </w:r>
          </w:p>
        </w:tc>
        <w:tc>
          <w:tcPr>
            <w:tcW w:w="3969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>2 άτομα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του Σωτήρος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 xml:space="preserve"> τέλος</w:t>
            </w:r>
          </w:p>
          <w:p w:rsidR="00E20520" w:rsidRDefault="00E20520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λειτουργίας του</w:t>
            </w:r>
          </w:p>
          <w:p w:rsidR="00E20520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58480A" w:rsidRPr="000E6A13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58480A" w:rsidRPr="000E6A13" w:rsidTr="00E20520">
        <w:trPr>
          <w:trHeight w:val="163"/>
        </w:trPr>
        <w:tc>
          <w:tcPr>
            <w:tcW w:w="567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ΔΕ</w:t>
            </w:r>
          </w:p>
        </w:tc>
        <w:tc>
          <w:tcPr>
            <w:tcW w:w="2977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ΥΠΑΛΛΗΛΟΙ ΜΠΑΡ</w:t>
            </w:r>
          </w:p>
        </w:tc>
        <w:tc>
          <w:tcPr>
            <w:tcW w:w="3969" w:type="dxa"/>
          </w:tcPr>
          <w:p w:rsidR="0058480A" w:rsidRPr="000E6A13" w:rsidRDefault="0058480A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άτομα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της Χρυσής Αμμουδιάς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 xml:space="preserve"> τέλος</w:t>
            </w:r>
          </w:p>
          <w:p w:rsidR="00E20520" w:rsidRDefault="00E20520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λειτουργίας του</w:t>
            </w:r>
          </w:p>
          <w:p w:rsidR="00E20520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58480A" w:rsidRPr="000E6A13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10"/>
        </w:trPr>
        <w:tc>
          <w:tcPr>
            <w:tcW w:w="56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76" w:type="dxa"/>
          </w:tcPr>
          <w:p w:rsidR="000D1B02" w:rsidRPr="000E6A13" w:rsidRDefault="000D1B02" w:rsidP="004D6623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ΔΕ</w:t>
            </w:r>
          </w:p>
        </w:tc>
        <w:tc>
          <w:tcPr>
            <w:tcW w:w="2977" w:type="dxa"/>
          </w:tcPr>
          <w:p w:rsidR="000D1B02" w:rsidRPr="000E6A13" w:rsidRDefault="000D1B02" w:rsidP="004D6623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ΥΠΑΛΛΗΛΟΙ ΜΠΑΡ</w:t>
            </w:r>
          </w:p>
        </w:tc>
        <w:tc>
          <w:tcPr>
            <w:tcW w:w="3969" w:type="dxa"/>
          </w:tcPr>
          <w:p w:rsidR="000D1B02" w:rsidRPr="000E6A13" w:rsidRDefault="000D1B02" w:rsidP="004D6623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άτομα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ου Πρίνου</w:t>
            </w:r>
          </w:p>
        </w:tc>
        <w:tc>
          <w:tcPr>
            <w:tcW w:w="2551" w:type="dxa"/>
          </w:tcPr>
          <w:p w:rsidR="003F21EA" w:rsidRDefault="00E20520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21EA"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 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 xml:space="preserve">τέλος </w:t>
            </w:r>
          </w:p>
          <w:p w:rsidR="00E20520" w:rsidRDefault="00E20520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λειτουργίας του</w:t>
            </w:r>
          </w:p>
          <w:p w:rsidR="00E20520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114"/>
        </w:trPr>
        <w:tc>
          <w:tcPr>
            <w:tcW w:w="56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276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ΔΕ</w:t>
            </w:r>
          </w:p>
        </w:tc>
        <w:tc>
          <w:tcPr>
            <w:tcW w:w="297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ΝΑΥΑΓΟΣΩΣΤΗΣ/ΣΤΡΙΑ</w:t>
            </w:r>
          </w:p>
        </w:tc>
        <w:tc>
          <w:tcPr>
            <w:tcW w:w="3969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άτομο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της Χρυσής Αμμουδιάς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 xml:space="preserve"> τέλος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20520" w:rsidRDefault="00E20520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λειτουργίας του</w:t>
            </w:r>
          </w:p>
          <w:p w:rsidR="00E20520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160"/>
        </w:trPr>
        <w:tc>
          <w:tcPr>
            <w:tcW w:w="567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ΔΕ</w:t>
            </w:r>
          </w:p>
        </w:tc>
        <w:tc>
          <w:tcPr>
            <w:tcW w:w="2977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ΝΑΥΑΓΟΣΩΣΤΗΣ/ΣΤΡΙΑ</w:t>
            </w:r>
          </w:p>
        </w:tc>
        <w:tc>
          <w:tcPr>
            <w:tcW w:w="3969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άτομο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του Πρίνου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 xml:space="preserve"> τέλος</w:t>
            </w:r>
          </w:p>
          <w:p w:rsidR="00E20520" w:rsidRDefault="00E20520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λειτουργίας του</w:t>
            </w:r>
          </w:p>
          <w:p w:rsidR="00E20520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160"/>
        </w:trPr>
        <w:tc>
          <w:tcPr>
            <w:tcW w:w="56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ΔΕ</w:t>
            </w:r>
          </w:p>
        </w:tc>
        <w:tc>
          <w:tcPr>
            <w:tcW w:w="297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ΝΟΣΟΚΟΜΟΣ/Α</w:t>
            </w:r>
          </w:p>
        </w:tc>
        <w:tc>
          <w:tcPr>
            <w:tcW w:w="3969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άτομο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της Χρυσής Αμμουδιάς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 xml:space="preserve"> τέλος</w:t>
            </w:r>
          </w:p>
          <w:p w:rsidR="00E20520" w:rsidRDefault="00E20520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λειτουργίας του</w:t>
            </w:r>
          </w:p>
          <w:p w:rsidR="00E20520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06"/>
        </w:trPr>
        <w:tc>
          <w:tcPr>
            <w:tcW w:w="567" w:type="dxa"/>
          </w:tcPr>
          <w:p w:rsidR="000D1B02" w:rsidRPr="000E6A13" w:rsidRDefault="000D1B02" w:rsidP="003B5C29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ΔΕ</w:t>
            </w:r>
          </w:p>
        </w:tc>
        <w:tc>
          <w:tcPr>
            <w:tcW w:w="297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ΝΥΧΤΟΦΥΛΑΚΕΣ</w:t>
            </w:r>
          </w:p>
        </w:tc>
        <w:tc>
          <w:tcPr>
            <w:tcW w:w="3969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άτομο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της Χρυσής Αμμουδιάς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 xml:space="preserve"> τέλος </w:t>
            </w:r>
          </w:p>
          <w:p w:rsidR="00E20520" w:rsidRDefault="00E20520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λειτουργίας του</w:t>
            </w:r>
          </w:p>
          <w:p w:rsidR="00E20520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πέντε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138"/>
        </w:trPr>
        <w:tc>
          <w:tcPr>
            <w:tcW w:w="56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ΔΕ</w:t>
            </w:r>
          </w:p>
        </w:tc>
        <w:tc>
          <w:tcPr>
            <w:tcW w:w="297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ΝΥΧΤΟΦΥΛΑΚΕΣ</w:t>
            </w:r>
          </w:p>
        </w:tc>
        <w:tc>
          <w:tcPr>
            <w:tcW w:w="3969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άτομο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του Πρίνου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 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>τέλος</w:t>
            </w:r>
          </w:p>
          <w:p w:rsidR="00E20520" w:rsidRDefault="00E20520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λειτουργίας του</w:t>
            </w:r>
          </w:p>
          <w:p w:rsidR="00E20520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26"/>
        </w:trPr>
        <w:tc>
          <w:tcPr>
            <w:tcW w:w="56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ΔΕ</w:t>
            </w:r>
          </w:p>
        </w:tc>
        <w:tc>
          <w:tcPr>
            <w:tcW w:w="297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ΝΥΧΤΟΦΥΛΑΚΕΣ</w:t>
            </w:r>
          </w:p>
        </w:tc>
        <w:tc>
          <w:tcPr>
            <w:tcW w:w="3969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άτομο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του Σωτήρος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 </w:t>
            </w:r>
            <w:r w:rsidR="00E20520">
              <w:rPr>
                <w:rFonts w:ascii="Times New Roman" w:hAnsi="Times New Roman" w:cs="Times New Roman"/>
                <w:sz w:val="18"/>
                <w:szCs w:val="18"/>
              </w:rPr>
              <w:t xml:space="preserve">τέλος </w:t>
            </w:r>
          </w:p>
          <w:p w:rsidR="00E20520" w:rsidRDefault="00E20520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λειτουργίας του</w:t>
            </w:r>
          </w:p>
          <w:p w:rsidR="00E20520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E20520" w:rsidP="00E20520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26"/>
        </w:trPr>
        <w:tc>
          <w:tcPr>
            <w:tcW w:w="56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0D1B02" w:rsidRPr="000E6A13" w:rsidRDefault="000D1B02" w:rsidP="00B57AB1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ΥΕ</w:t>
            </w:r>
          </w:p>
        </w:tc>
        <w:tc>
          <w:tcPr>
            <w:tcW w:w="297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ΕΡΓΑΤΕΣ ΓΕΝ.ΚΑΘΗΚΟΝΤΩΝ</w:t>
            </w:r>
          </w:p>
        </w:tc>
        <w:tc>
          <w:tcPr>
            <w:tcW w:w="3969" w:type="dxa"/>
          </w:tcPr>
          <w:p w:rsidR="000D1B02" w:rsidRPr="000E6A13" w:rsidRDefault="000D1B02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άτομα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της Χρυσής Αμμουδιάς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 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 xml:space="preserve">τέλος </w:t>
            </w:r>
          </w:p>
          <w:p w:rsidR="00865874" w:rsidRDefault="00865874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λειτουργίας του</w:t>
            </w:r>
          </w:p>
          <w:p w:rsidR="00865874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26"/>
        </w:trPr>
        <w:tc>
          <w:tcPr>
            <w:tcW w:w="56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0D1B02" w:rsidRPr="000E6A13" w:rsidRDefault="000D1B02" w:rsidP="00B57AB1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ΥΕ</w:t>
            </w:r>
          </w:p>
        </w:tc>
        <w:tc>
          <w:tcPr>
            <w:tcW w:w="2977" w:type="dxa"/>
          </w:tcPr>
          <w:p w:rsidR="000D1B02" w:rsidRPr="000E6A13" w:rsidRDefault="000D1B02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ΕΡΓΑΤΕΣ ΓΕΝ.ΚΑΘΗΚΟΝΤΩΝ</w:t>
            </w:r>
          </w:p>
        </w:tc>
        <w:tc>
          <w:tcPr>
            <w:tcW w:w="3969" w:type="dxa"/>
          </w:tcPr>
          <w:p w:rsidR="000D1B02" w:rsidRPr="000E6A13" w:rsidRDefault="00865874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άτομο</w:t>
            </w:r>
            <w:r w:rsidR="000D1B02"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D1B02"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του Πρίνου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 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>τέλος</w:t>
            </w:r>
          </w:p>
          <w:p w:rsidR="00865874" w:rsidRDefault="00865874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λειτουργίας του</w:t>
            </w:r>
          </w:p>
          <w:p w:rsidR="00865874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26"/>
        </w:trPr>
        <w:tc>
          <w:tcPr>
            <w:tcW w:w="56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0D1B02" w:rsidRPr="000E6A13" w:rsidRDefault="000D1B02" w:rsidP="00B57AB1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ΥΕ</w:t>
            </w:r>
          </w:p>
        </w:tc>
        <w:tc>
          <w:tcPr>
            <w:tcW w:w="2977" w:type="dxa"/>
          </w:tcPr>
          <w:p w:rsidR="000D1B02" w:rsidRPr="000E6A13" w:rsidRDefault="000D1B02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ΕΡΓΑΤΕΣ ΓΕΝ.ΚΑΘΗΚΟΝΤΩΝ</w:t>
            </w:r>
          </w:p>
        </w:tc>
        <w:tc>
          <w:tcPr>
            <w:tcW w:w="3969" w:type="dxa"/>
          </w:tcPr>
          <w:p w:rsidR="000D1B02" w:rsidRPr="000E6A13" w:rsidRDefault="000D1B02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άτομο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του Σωτήρος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 xml:space="preserve"> τέλος </w:t>
            </w:r>
          </w:p>
          <w:p w:rsidR="00865874" w:rsidRDefault="00865874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λειτουργίας του</w:t>
            </w:r>
          </w:p>
          <w:p w:rsidR="00865874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865874" w:rsidP="00865874">
            <w:pPr>
              <w:autoSpaceDE w:val="0"/>
              <w:autoSpaceDN w:val="0"/>
              <w:adjustRightInd w:val="0"/>
              <w:spacing w:before="10" w:after="10"/>
              <w:ind w:left="-108"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26"/>
        </w:trPr>
        <w:tc>
          <w:tcPr>
            <w:tcW w:w="56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0D1B02" w:rsidRPr="000E6A13" w:rsidRDefault="000D1B02" w:rsidP="00B57AB1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ΥΕ</w:t>
            </w:r>
          </w:p>
        </w:tc>
        <w:tc>
          <w:tcPr>
            <w:tcW w:w="2977" w:type="dxa"/>
          </w:tcPr>
          <w:p w:rsidR="000D1B02" w:rsidRPr="000E6A13" w:rsidRDefault="000D1B02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ΕΡΓΑΤΕΣ/ΤΡΙΕΣ ΚΑΘΑΡΙΟΤΗΤΑΣ</w:t>
            </w:r>
          </w:p>
        </w:tc>
        <w:tc>
          <w:tcPr>
            <w:tcW w:w="3969" w:type="dxa"/>
          </w:tcPr>
          <w:p w:rsidR="000D1B02" w:rsidRPr="000E6A13" w:rsidRDefault="000D1B02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άτομα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της Χρ. Αμμουδιάς</w:t>
            </w:r>
          </w:p>
        </w:tc>
        <w:tc>
          <w:tcPr>
            <w:tcW w:w="2551" w:type="dxa"/>
          </w:tcPr>
          <w:p w:rsidR="003F21EA" w:rsidRDefault="00865874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21EA"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 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 xml:space="preserve">τέλος </w:t>
            </w:r>
          </w:p>
          <w:p w:rsidR="00865874" w:rsidRDefault="00865874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λειτουργίας του</w:t>
            </w:r>
          </w:p>
          <w:p w:rsidR="00865874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πέντε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26"/>
        </w:trPr>
        <w:tc>
          <w:tcPr>
            <w:tcW w:w="567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ΥΕ</w:t>
            </w:r>
          </w:p>
        </w:tc>
        <w:tc>
          <w:tcPr>
            <w:tcW w:w="2977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ΕΡΓΑΤΕΣ/ΤΡΙΕΣ ΚΑΘΑΡΙΟΤΗΤΑΣ</w:t>
            </w:r>
          </w:p>
        </w:tc>
        <w:tc>
          <w:tcPr>
            <w:tcW w:w="3969" w:type="dxa"/>
          </w:tcPr>
          <w:p w:rsidR="000D1B02" w:rsidRPr="000E6A13" w:rsidRDefault="00865874" w:rsidP="00B149C5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D1B02"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άτομα </w:t>
            </w:r>
            <w:r w:rsidR="000D1B02"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της Χρ. Αμμουδιάς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 xml:space="preserve"> τέλος </w:t>
            </w:r>
          </w:p>
          <w:p w:rsidR="00865874" w:rsidRDefault="00865874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λειτουργίας του</w:t>
            </w:r>
          </w:p>
          <w:p w:rsidR="00865874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26"/>
        </w:trPr>
        <w:tc>
          <w:tcPr>
            <w:tcW w:w="567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ΥΕ</w:t>
            </w:r>
          </w:p>
        </w:tc>
        <w:tc>
          <w:tcPr>
            <w:tcW w:w="2977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ΕΡΓΑΤΕΣ/ΤΡΙΕΣ ΚΑΘΑΡΙΟΤΗΤΑΣ</w:t>
            </w:r>
          </w:p>
        </w:tc>
        <w:tc>
          <w:tcPr>
            <w:tcW w:w="3969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άτομα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της Χρ. Αμμουδιάς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 xml:space="preserve"> τέλος </w:t>
            </w:r>
          </w:p>
          <w:p w:rsidR="00865874" w:rsidRDefault="00865874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λειτουργίας του</w:t>
            </w:r>
          </w:p>
          <w:p w:rsidR="00865874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κάμπινγκ και όχι μεγαλύτερη </w:t>
            </w:r>
          </w:p>
          <w:p w:rsidR="000D1B02" w:rsidRPr="000E6A13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26"/>
        </w:trPr>
        <w:tc>
          <w:tcPr>
            <w:tcW w:w="56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0D1B02" w:rsidRPr="000E6A13" w:rsidRDefault="000D1B02" w:rsidP="00B57AB1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ΥΕ</w:t>
            </w:r>
          </w:p>
        </w:tc>
        <w:tc>
          <w:tcPr>
            <w:tcW w:w="2977" w:type="dxa"/>
          </w:tcPr>
          <w:p w:rsidR="000D1B02" w:rsidRPr="000E6A13" w:rsidRDefault="000D1B02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ΕΡΓΑΤΕΣ/ΤΡΙΕΣ ΚΑΘΑΡΙΟΤΗΤΑΣ</w:t>
            </w:r>
          </w:p>
        </w:tc>
        <w:tc>
          <w:tcPr>
            <w:tcW w:w="3969" w:type="dxa"/>
          </w:tcPr>
          <w:p w:rsidR="000D1B02" w:rsidRPr="000E6A13" w:rsidRDefault="00865874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D1B02"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άτομα </w:t>
            </w:r>
            <w:r w:rsidR="000D1B02"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του Πρίνου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 xml:space="preserve"> τέλος</w:t>
            </w:r>
          </w:p>
          <w:p w:rsidR="00865874" w:rsidRDefault="00865874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λειτουργίας του</w:t>
            </w:r>
          </w:p>
          <w:p w:rsidR="00865874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26"/>
        </w:trPr>
        <w:tc>
          <w:tcPr>
            <w:tcW w:w="567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ΥΕ</w:t>
            </w:r>
          </w:p>
        </w:tc>
        <w:tc>
          <w:tcPr>
            <w:tcW w:w="2977" w:type="dxa"/>
          </w:tcPr>
          <w:p w:rsidR="000D1B02" w:rsidRPr="000E6A13" w:rsidRDefault="000D1B02" w:rsidP="00B149C5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ΕΡΓΑΤΕΣ/ΤΡΙΕΣ ΚΑΘΑΡΙΟΤΗΤΑΣ</w:t>
            </w:r>
          </w:p>
        </w:tc>
        <w:tc>
          <w:tcPr>
            <w:tcW w:w="3969" w:type="dxa"/>
          </w:tcPr>
          <w:p w:rsidR="000D1B02" w:rsidRPr="000E6A13" w:rsidRDefault="00865874" w:rsidP="00B149C5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D1B02"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άτομα </w:t>
            </w:r>
            <w:r w:rsidR="000D1B02"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του Πρίνου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 xml:space="preserve"> τέλος </w:t>
            </w:r>
          </w:p>
          <w:p w:rsidR="00865874" w:rsidRDefault="00865874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λειτουργίας του</w:t>
            </w:r>
          </w:p>
          <w:p w:rsidR="00865874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26"/>
        </w:trPr>
        <w:tc>
          <w:tcPr>
            <w:tcW w:w="56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:rsidR="000D1B02" w:rsidRPr="000E6A13" w:rsidRDefault="000D1B02" w:rsidP="00B57AB1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ΥΕ</w:t>
            </w:r>
          </w:p>
        </w:tc>
        <w:tc>
          <w:tcPr>
            <w:tcW w:w="2977" w:type="dxa"/>
          </w:tcPr>
          <w:p w:rsidR="000D1B02" w:rsidRPr="000E6A13" w:rsidRDefault="000D1B02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ΕΡΓΑΤΕΣ/ΤΡΙΕΣ ΚΑΘΑΡΙΟΤΗΤΑΣ</w:t>
            </w:r>
          </w:p>
        </w:tc>
        <w:tc>
          <w:tcPr>
            <w:tcW w:w="3969" w:type="dxa"/>
          </w:tcPr>
          <w:p w:rsidR="000D1B02" w:rsidRPr="000E6A13" w:rsidRDefault="000D1B02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άτομα 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του Σωτήρος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 xml:space="preserve"> τέλος</w:t>
            </w:r>
          </w:p>
          <w:p w:rsidR="00865874" w:rsidRDefault="00865874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λειτουργίας του</w:t>
            </w:r>
          </w:p>
          <w:p w:rsidR="00865874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  <w:tr w:rsidR="000D1B02" w:rsidRPr="000E6A13" w:rsidTr="00E20520">
        <w:trPr>
          <w:trHeight w:val="226"/>
        </w:trPr>
        <w:tc>
          <w:tcPr>
            <w:tcW w:w="567" w:type="dxa"/>
          </w:tcPr>
          <w:p w:rsidR="000D1B02" w:rsidRPr="000E6A13" w:rsidRDefault="000D1B02" w:rsidP="00393E67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0D1B02" w:rsidRPr="000E6A13" w:rsidRDefault="000D1B02" w:rsidP="00B57AB1">
            <w:pPr>
              <w:autoSpaceDE w:val="0"/>
              <w:autoSpaceDN w:val="0"/>
              <w:adjustRightInd w:val="0"/>
              <w:spacing w:before="10" w:after="10"/>
              <w:ind w:right="-625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         ΥΕ</w:t>
            </w:r>
          </w:p>
        </w:tc>
        <w:tc>
          <w:tcPr>
            <w:tcW w:w="2977" w:type="dxa"/>
          </w:tcPr>
          <w:p w:rsidR="000D1B02" w:rsidRPr="000E6A13" w:rsidRDefault="000D1B02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>ΕΡΓΑΤΕΣ/ΤΡΙΕΣ ΚΑΘΑΡΙΟΤΗΤΑΣ</w:t>
            </w:r>
          </w:p>
        </w:tc>
        <w:tc>
          <w:tcPr>
            <w:tcW w:w="3969" w:type="dxa"/>
          </w:tcPr>
          <w:p w:rsidR="000D1B02" w:rsidRPr="000E6A13" w:rsidRDefault="000D1B02" w:rsidP="00960E16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A13">
              <w:rPr>
                <w:rFonts w:ascii="Times New Roman" w:hAnsi="Times New Roman" w:cs="Times New Roman"/>
                <w:b/>
                <w:sz w:val="18"/>
                <w:szCs w:val="18"/>
              </w:rPr>
              <w:t>1 άτομο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για το κάμπινγκ του Σωτήρος</w:t>
            </w:r>
          </w:p>
        </w:tc>
        <w:tc>
          <w:tcPr>
            <w:tcW w:w="2551" w:type="dxa"/>
          </w:tcPr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την υπογραφή της</w:t>
            </w:r>
          </w:p>
          <w:p w:rsidR="003F21EA" w:rsidRDefault="003F21EA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σύμβασης έως το</w:t>
            </w:r>
            <w:r w:rsidR="00865874">
              <w:rPr>
                <w:rFonts w:ascii="Times New Roman" w:hAnsi="Times New Roman" w:cs="Times New Roman"/>
                <w:sz w:val="18"/>
                <w:szCs w:val="18"/>
              </w:rPr>
              <w:t xml:space="preserve"> τέλος </w:t>
            </w:r>
          </w:p>
          <w:p w:rsidR="00865874" w:rsidRDefault="00865874" w:rsidP="003F21EA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λειτουργίας του</w:t>
            </w:r>
          </w:p>
          <w:p w:rsidR="00865874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κάμπινγκ και όχι μεγαλύτερη </w:t>
            </w:r>
          </w:p>
          <w:p w:rsidR="000D1B02" w:rsidRPr="000E6A13" w:rsidRDefault="00865874" w:rsidP="00865874">
            <w:pPr>
              <w:autoSpaceDE w:val="0"/>
              <w:autoSpaceDN w:val="0"/>
              <w:adjustRightInd w:val="0"/>
              <w:spacing w:before="10" w:after="10"/>
              <w:ind w:right="-6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των τεσσάρων</w:t>
            </w:r>
            <w:r w:rsidRPr="000E6A13">
              <w:rPr>
                <w:rFonts w:ascii="Times New Roman" w:hAnsi="Times New Roman" w:cs="Times New Roman"/>
                <w:sz w:val="18"/>
                <w:szCs w:val="18"/>
              </w:rPr>
              <w:t xml:space="preserve"> 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ηνών</w:t>
            </w:r>
          </w:p>
        </w:tc>
      </w:tr>
    </w:tbl>
    <w:p w:rsidR="00251906" w:rsidRPr="00A74948" w:rsidRDefault="00CB149B" w:rsidP="00A74948">
      <w:pPr>
        <w:spacing w:before="10" w:after="10"/>
        <w:ind w:left="-993" w:right="-1248"/>
        <w:jc w:val="both"/>
        <w:rPr>
          <w:rFonts w:ascii="Times New Roman" w:hAnsi="Times New Roman" w:cs="Times New Roman"/>
          <w:sz w:val="18"/>
          <w:szCs w:val="18"/>
        </w:rPr>
      </w:pPr>
      <w:r w:rsidRPr="00A74948">
        <w:rPr>
          <w:rFonts w:ascii="Times New Roman" w:hAnsi="Times New Roman" w:cs="Times New Roman"/>
          <w:sz w:val="18"/>
          <w:szCs w:val="18"/>
        </w:rPr>
        <w:t xml:space="preserve">Οι υποψήφιοι </w:t>
      </w:r>
      <w:r w:rsidRPr="00A74948">
        <w:rPr>
          <w:rFonts w:ascii="Times New Roman" w:hAnsi="Times New Roman" w:cs="Times New Roman"/>
          <w:b/>
          <w:sz w:val="18"/>
          <w:szCs w:val="18"/>
        </w:rPr>
        <w:t>όλων  των ειδικοτήτων</w:t>
      </w:r>
      <w:r w:rsidRPr="00A74948">
        <w:rPr>
          <w:rFonts w:ascii="Times New Roman" w:hAnsi="Times New Roman" w:cs="Times New Roman"/>
          <w:sz w:val="18"/>
          <w:szCs w:val="18"/>
        </w:rPr>
        <w:t xml:space="preserve">  πρέπει να είναι ηλικίας από </w:t>
      </w:r>
      <w:r w:rsidRPr="00A74948">
        <w:rPr>
          <w:rFonts w:ascii="Times New Roman" w:hAnsi="Times New Roman" w:cs="Times New Roman"/>
          <w:b/>
          <w:sz w:val="18"/>
          <w:szCs w:val="18"/>
        </w:rPr>
        <w:t xml:space="preserve">18 </w:t>
      </w:r>
      <w:r w:rsidRPr="00A74948">
        <w:rPr>
          <w:rFonts w:ascii="Times New Roman" w:hAnsi="Times New Roman" w:cs="Times New Roman"/>
          <w:sz w:val="18"/>
          <w:szCs w:val="18"/>
        </w:rPr>
        <w:t xml:space="preserve"> έως  </w:t>
      </w:r>
      <w:r w:rsidRPr="00A74948">
        <w:rPr>
          <w:rFonts w:ascii="Times New Roman" w:hAnsi="Times New Roman" w:cs="Times New Roman"/>
          <w:b/>
          <w:sz w:val="18"/>
          <w:szCs w:val="18"/>
        </w:rPr>
        <w:t xml:space="preserve">65 </w:t>
      </w:r>
      <w:r w:rsidRPr="00A74948">
        <w:rPr>
          <w:rFonts w:ascii="Times New Roman" w:hAnsi="Times New Roman" w:cs="Times New Roman"/>
          <w:sz w:val="18"/>
          <w:szCs w:val="18"/>
        </w:rPr>
        <w:t xml:space="preserve"> ετών, </w:t>
      </w:r>
      <w:r w:rsidRPr="00A74948">
        <w:rPr>
          <w:rFonts w:ascii="Times New Roman" w:hAnsi="Times New Roman" w:cs="Times New Roman"/>
          <w:b/>
          <w:sz w:val="18"/>
          <w:szCs w:val="18"/>
        </w:rPr>
        <w:t xml:space="preserve">ΕΚΤΟΣ </w:t>
      </w:r>
      <w:r w:rsidRPr="00A74948">
        <w:rPr>
          <w:rFonts w:ascii="Times New Roman" w:hAnsi="Times New Roman" w:cs="Times New Roman"/>
          <w:sz w:val="18"/>
          <w:szCs w:val="18"/>
        </w:rPr>
        <w:t>από τους υποψήφιους</w:t>
      </w:r>
      <w:r w:rsidRPr="00A7494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A74948">
        <w:rPr>
          <w:rFonts w:ascii="Times New Roman" w:hAnsi="Times New Roman" w:cs="Times New Roman"/>
          <w:bCs/>
          <w:sz w:val="18"/>
          <w:szCs w:val="18"/>
        </w:rPr>
        <w:t>της ειδικότητας</w:t>
      </w:r>
      <w:r w:rsidRPr="00A74948">
        <w:rPr>
          <w:rFonts w:ascii="Times New Roman" w:hAnsi="Times New Roman" w:cs="Times New Roman"/>
          <w:b/>
          <w:bCs/>
          <w:sz w:val="18"/>
          <w:szCs w:val="18"/>
        </w:rPr>
        <w:t xml:space="preserve"> ΔΕ Ναυαγοσώστης/</w:t>
      </w:r>
      <w:proofErr w:type="spellStart"/>
      <w:r w:rsidRPr="00A74948">
        <w:rPr>
          <w:rFonts w:ascii="Times New Roman" w:hAnsi="Times New Roman" w:cs="Times New Roman"/>
          <w:b/>
          <w:bCs/>
          <w:sz w:val="18"/>
          <w:szCs w:val="18"/>
        </w:rPr>
        <w:t>τρια</w:t>
      </w:r>
      <w:proofErr w:type="spellEnd"/>
      <w:r w:rsidRPr="00A74948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A74948">
        <w:rPr>
          <w:rFonts w:ascii="Times New Roman" w:hAnsi="Times New Roman" w:cs="Times New Roman"/>
          <w:bCs/>
          <w:sz w:val="18"/>
          <w:szCs w:val="18"/>
        </w:rPr>
        <w:t>που θα</w:t>
      </w:r>
      <w:r w:rsidRPr="00A7494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A74948">
        <w:rPr>
          <w:rFonts w:ascii="Times New Roman" w:hAnsi="Times New Roman" w:cs="Times New Roman"/>
          <w:sz w:val="18"/>
          <w:szCs w:val="18"/>
        </w:rPr>
        <w:t xml:space="preserve"> πρέπει να είναι ηλικίας από  </w:t>
      </w:r>
      <w:r w:rsidRPr="00A74948">
        <w:rPr>
          <w:rFonts w:ascii="Times New Roman" w:hAnsi="Times New Roman" w:cs="Times New Roman"/>
          <w:b/>
          <w:sz w:val="18"/>
          <w:szCs w:val="18"/>
        </w:rPr>
        <w:t>18</w:t>
      </w:r>
      <w:r w:rsidRPr="00A74948">
        <w:rPr>
          <w:rFonts w:ascii="Times New Roman" w:hAnsi="Times New Roman" w:cs="Times New Roman"/>
          <w:sz w:val="18"/>
          <w:szCs w:val="18"/>
        </w:rPr>
        <w:t xml:space="preserve"> έως  </w:t>
      </w:r>
      <w:r w:rsidR="00672423">
        <w:rPr>
          <w:rFonts w:ascii="Times New Roman" w:hAnsi="Times New Roman" w:cs="Times New Roman"/>
          <w:b/>
          <w:sz w:val="18"/>
          <w:szCs w:val="18"/>
        </w:rPr>
        <w:t>60</w:t>
      </w:r>
      <w:r w:rsidRPr="00A74948">
        <w:rPr>
          <w:rFonts w:ascii="Times New Roman" w:hAnsi="Times New Roman" w:cs="Times New Roman"/>
          <w:sz w:val="18"/>
          <w:szCs w:val="18"/>
        </w:rPr>
        <w:t xml:space="preserve">  ετών.</w:t>
      </w:r>
      <w:r w:rsidR="00251906" w:rsidRPr="00A7494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D06E5" w:rsidRPr="00E870B7" w:rsidRDefault="00943E5A" w:rsidP="00A74948">
      <w:pPr>
        <w:pStyle w:val="a7"/>
        <w:spacing w:line="276" w:lineRule="auto"/>
        <w:ind w:left="-993" w:right="-1248"/>
        <w:rPr>
          <w:b w:val="0"/>
          <w:bCs w:val="0"/>
          <w:sz w:val="18"/>
          <w:szCs w:val="18"/>
        </w:rPr>
      </w:pPr>
      <w:r w:rsidRPr="00A74948">
        <w:rPr>
          <w:b w:val="0"/>
          <w:sz w:val="18"/>
          <w:szCs w:val="18"/>
        </w:rPr>
        <w:t xml:space="preserve">Οι αιτήσεις και τα δικαιολογητικά των ενδιαφερομένων θα υποβληθούν </w:t>
      </w:r>
      <w:r w:rsidR="0047360E">
        <w:rPr>
          <w:b w:val="0"/>
          <w:sz w:val="20"/>
        </w:rPr>
        <w:t xml:space="preserve">ταχυδρομικά με συστημένη επιστολή </w:t>
      </w:r>
      <w:r w:rsidR="0047360E">
        <w:rPr>
          <w:sz w:val="20"/>
        </w:rPr>
        <w:t>στα γραφεία της υπηρεσίας μας στην ακόλουθη διεύθυνση: «ΘΑΣΟΣ ΔΗΜΟΤΙΚΗ Α.Ε», Τ.Κ 64004, Παναγία Θάσου Ν. Καβάλας, υπόψη κ. Ιατρού Δούκα (</w:t>
      </w:r>
      <w:proofErr w:type="spellStart"/>
      <w:r w:rsidR="0047360E">
        <w:rPr>
          <w:sz w:val="20"/>
        </w:rPr>
        <w:t>τηλ</w:t>
      </w:r>
      <w:proofErr w:type="spellEnd"/>
      <w:r w:rsidR="0047360E">
        <w:rPr>
          <w:sz w:val="20"/>
        </w:rPr>
        <w:t>. επικοινωνίας 2593061207</w:t>
      </w:r>
      <w:r w:rsidR="0047360E" w:rsidRPr="00E870B7">
        <w:rPr>
          <w:sz w:val="20"/>
        </w:rPr>
        <w:t>)</w:t>
      </w:r>
      <w:r w:rsidR="00A74948" w:rsidRPr="00E870B7">
        <w:rPr>
          <w:b w:val="0"/>
          <w:bCs w:val="0"/>
          <w:sz w:val="18"/>
          <w:szCs w:val="18"/>
        </w:rPr>
        <w:t xml:space="preserve"> </w:t>
      </w:r>
      <w:r w:rsidR="00487F9B" w:rsidRPr="00E870B7">
        <w:rPr>
          <w:b w:val="0"/>
          <w:sz w:val="18"/>
          <w:szCs w:val="18"/>
        </w:rPr>
        <w:t>εντός δέκα</w:t>
      </w:r>
      <w:r w:rsidRPr="00E870B7">
        <w:rPr>
          <w:b w:val="0"/>
          <w:sz w:val="18"/>
          <w:szCs w:val="18"/>
        </w:rPr>
        <w:t xml:space="preserve"> ημερολογιακών ημερών </w:t>
      </w:r>
      <w:r w:rsidR="00387E63" w:rsidRPr="00F516A3">
        <w:rPr>
          <w:sz w:val="18"/>
          <w:szCs w:val="18"/>
        </w:rPr>
        <w:t>(</w:t>
      </w:r>
      <w:r w:rsidR="00A50CFB" w:rsidRPr="00F516A3">
        <w:rPr>
          <w:sz w:val="18"/>
          <w:szCs w:val="18"/>
        </w:rPr>
        <w:t xml:space="preserve"> </w:t>
      </w:r>
      <w:r w:rsidRPr="00F516A3">
        <w:rPr>
          <w:sz w:val="18"/>
          <w:szCs w:val="18"/>
        </w:rPr>
        <w:t xml:space="preserve">από τις </w:t>
      </w:r>
      <w:r w:rsidR="00523ABA" w:rsidRPr="00F516A3">
        <w:rPr>
          <w:sz w:val="18"/>
          <w:szCs w:val="18"/>
        </w:rPr>
        <w:t xml:space="preserve"> </w:t>
      </w:r>
      <w:r w:rsidR="003B5C29" w:rsidRPr="00F516A3">
        <w:rPr>
          <w:sz w:val="18"/>
          <w:szCs w:val="18"/>
        </w:rPr>
        <w:t xml:space="preserve"> </w:t>
      </w:r>
      <w:r w:rsidR="009F5265" w:rsidRPr="00F516A3">
        <w:rPr>
          <w:sz w:val="18"/>
          <w:szCs w:val="18"/>
        </w:rPr>
        <w:t>17</w:t>
      </w:r>
      <w:r w:rsidR="00F63F50" w:rsidRPr="00F516A3">
        <w:rPr>
          <w:sz w:val="18"/>
          <w:szCs w:val="18"/>
        </w:rPr>
        <w:t>-</w:t>
      </w:r>
      <w:r w:rsidR="009F5265" w:rsidRPr="00F516A3">
        <w:rPr>
          <w:sz w:val="18"/>
          <w:szCs w:val="18"/>
        </w:rPr>
        <w:t>6-2021</w:t>
      </w:r>
      <w:r w:rsidR="00172E3C" w:rsidRPr="00F516A3">
        <w:rPr>
          <w:sz w:val="18"/>
          <w:szCs w:val="18"/>
        </w:rPr>
        <w:t xml:space="preserve"> </w:t>
      </w:r>
      <w:r w:rsidR="00487F9B" w:rsidRPr="00F516A3">
        <w:rPr>
          <w:sz w:val="18"/>
          <w:szCs w:val="18"/>
        </w:rPr>
        <w:t xml:space="preserve"> </w:t>
      </w:r>
      <w:r w:rsidR="00387E63" w:rsidRPr="00F516A3">
        <w:rPr>
          <w:sz w:val="18"/>
          <w:szCs w:val="18"/>
        </w:rPr>
        <w:t xml:space="preserve">έως και </w:t>
      </w:r>
      <w:r w:rsidR="009F5265" w:rsidRPr="00F516A3">
        <w:rPr>
          <w:sz w:val="18"/>
          <w:szCs w:val="18"/>
        </w:rPr>
        <w:t>28-06-2021</w:t>
      </w:r>
      <w:r w:rsidR="00A50CFB" w:rsidRPr="00F516A3">
        <w:rPr>
          <w:sz w:val="18"/>
          <w:szCs w:val="18"/>
        </w:rPr>
        <w:t xml:space="preserve"> </w:t>
      </w:r>
      <w:r w:rsidR="00A74948" w:rsidRPr="00F516A3">
        <w:rPr>
          <w:sz w:val="18"/>
          <w:szCs w:val="18"/>
        </w:rPr>
        <w:t>).</w:t>
      </w:r>
    </w:p>
    <w:p w:rsidR="00947586" w:rsidRPr="00E870B7" w:rsidRDefault="00FB241A" w:rsidP="00145557">
      <w:pPr>
        <w:spacing w:before="10" w:after="10" w:line="240" w:lineRule="auto"/>
        <w:ind w:left="-993" w:right="-110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74948">
        <w:rPr>
          <w:rFonts w:ascii="Times New Roman" w:hAnsi="Times New Roman" w:cs="Times New Roman"/>
          <w:sz w:val="18"/>
          <w:szCs w:val="18"/>
        </w:rPr>
        <w:t xml:space="preserve">Η ανακοίνωση θα αναρτηθεί </w:t>
      </w:r>
      <w:r w:rsidR="00387E63" w:rsidRPr="00A74948">
        <w:rPr>
          <w:rFonts w:ascii="Times New Roman" w:hAnsi="Times New Roman" w:cs="Times New Roman"/>
          <w:sz w:val="18"/>
          <w:szCs w:val="18"/>
        </w:rPr>
        <w:t>στη</w:t>
      </w:r>
      <w:r w:rsidR="00270EAF" w:rsidRPr="00A74948">
        <w:rPr>
          <w:rFonts w:ascii="Times New Roman" w:hAnsi="Times New Roman" w:cs="Times New Roman"/>
          <w:sz w:val="18"/>
          <w:szCs w:val="18"/>
        </w:rPr>
        <w:t xml:space="preserve"> «ΔΙΑΥΓΕΙΑ»</w:t>
      </w:r>
      <w:r w:rsidR="00387E63" w:rsidRPr="00A74948">
        <w:rPr>
          <w:rFonts w:ascii="Times New Roman" w:hAnsi="Times New Roman" w:cs="Times New Roman"/>
          <w:sz w:val="18"/>
          <w:szCs w:val="18"/>
        </w:rPr>
        <w:t>,</w:t>
      </w:r>
      <w:r w:rsidR="00270EAF" w:rsidRPr="00A74948">
        <w:rPr>
          <w:rFonts w:ascii="Times New Roman" w:hAnsi="Times New Roman" w:cs="Times New Roman"/>
          <w:sz w:val="18"/>
          <w:szCs w:val="18"/>
        </w:rPr>
        <w:t xml:space="preserve"> </w:t>
      </w:r>
      <w:r w:rsidRPr="00A74948">
        <w:rPr>
          <w:rFonts w:ascii="Times New Roman" w:hAnsi="Times New Roman" w:cs="Times New Roman"/>
          <w:sz w:val="18"/>
          <w:szCs w:val="18"/>
        </w:rPr>
        <w:t>στα γραφεία της εταιρείας στην Παναγία Θάσου, στον Δήμο Θάσου</w:t>
      </w:r>
      <w:r w:rsidR="00593176">
        <w:rPr>
          <w:rFonts w:ascii="Times New Roman" w:hAnsi="Times New Roman" w:cs="Times New Roman"/>
          <w:sz w:val="18"/>
          <w:szCs w:val="18"/>
        </w:rPr>
        <w:t xml:space="preserve"> καθώς και στο δικτυακό τόπο της «ΘΑΣΟΣ ΔΗΜΟΤΙΚΗ Α.Ε» (</w:t>
      </w:r>
      <w:r w:rsidR="00593176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="00593176" w:rsidRPr="00593176">
        <w:rPr>
          <w:rFonts w:ascii="Times New Roman" w:hAnsi="Times New Roman" w:cs="Times New Roman"/>
          <w:sz w:val="18"/>
          <w:szCs w:val="18"/>
        </w:rPr>
        <w:t>.</w:t>
      </w:r>
      <w:r w:rsidR="00593176">
        <w:rPr>
          <w:rFonts w:ascii="Times New Roman" w:hAnsi="Times New Roman" w:cs="Times New Roman"/>
          <w:sz w:val="18"/>
          <w:szCs w:val="18"/>
          <w:lang w:val="en-US"/>
        </w:rPr>
        <w:t>thassoscamping</w:t>
      </w:r>
      <w:r w:rsidR="00593176" w:rsidRPr="00593176">
        <w:rPr>
          <w:rFonts w:ascii="Times New Roman" w:hAnsi="Times New Roman" w:cs="Times New Roman"/>
          <w:sz w:val="18"/>
          <w:szCs w:val="18"/>
        </w:rPr>
        <w:t>.</w:t>
      </w:r>
      <w:r w:rsidR="00593176">
        <w:rPr>
          <w:rFonts w:ascii="Times New Roman" w:hAnsi="Times New Roman" w:cs="Times New Roman"/>
          <w:sz w:val="18"/>
          <w:szCs w:val="18"/>
          <w:lang w:val="en-US"/>
        </w:rPr>
        <w:t>gr</w:t>
      </w:r>
      <w:r w:rsidR="00593176" w:rsidRPr="00593176">
        <w:rPr>
          <w:rFonts w:ascii="Times New Roman" w:hAnsi="Times New Roman" w:cs="Times New Roman"/>
          <w:sz w:val="18"/>
          <w:szCs w:val="18"/>
        </w:rPr>
        <w:t>)</w:t>
      </w:r>
      <w:r w:rsidRPr="00A74948">
        <w:rPr>
          <w:rFonts w:ascii="Times New Roman" w:hAnsi="Times New Roman" w:cs="Times New Roman"/>
          <w:sz w:val="18"/>
          <w:szCs w:val="18"/>
        </w:rPr>
        <w:t xml:space="preserve">, </w:t>
      </w:r>
      <w:r w:rsidR="00387E63" w:rsidRPr="00A74948">
        <w:rPr>
          <w:rFonts w:ascii="Times New Roman" w:hAnsi="Times New Roman" w:cs="Times New Roman"/>
          <w:sz w:val="18"/>
          <w:szCs w:val="18"/>
        </w:rPr>
        <w:t xml:space="preserve">ενώ </w:t>
      </w:r>
      <w:r w:rsidRPr="00A74948">
        <w:rPr>
          <w:rFonts w:ascii="Times New Roman" w:hAnsi="Times New Roman" w:cs="Times New Roman"/>
          <w:sz w:val="18"/>
          <w:szCs w:val="18"/>
        </w:rPr>
        <w:t>περίλ</w:t>
      </w:r>
      <w:r w:rsidR="00172E3C" w:rsidRPr="00A74948">
        <w:rPr>
          <w:rFonts w:ascii="Times New Roman" w:hAnsi="Times New Roman" w:cs="Times New Roman"/>
          <w:sz w:val="18"/>
          <w:szCs w:val="18"/>
        </w:rPr>
        <w:t>ηψη της ανακοίνωσ</w:t>
      </w:r>
      <w:r w:rsidR="003F433A" w:rsidRPr="00A74948">
        <w:rPr>
          <w:rFonts w:ascii="Times New Roman" w:hAnsi="Times New Roman" w:cs="Times New Roman"/>
          <w:sz w:val="18"/>
          <w:szCs w:val="18"/>
        </w:rPr>
        <w:t xml:space="preserve">ης θα δημοσιευθεί στις εφημερίδες </w:t>
      </w:r>
      <w:r w:rsidR="00DF66E1" w:rsidRPr="00A74948">
        <w:rPr>
          <w:rFonts w:ascii="Times New Roman" w:hAnsi="Times New Roman" w:cs="Times New Roman"/>
          <w:sz w:val="18"/>
          <w:szCs w:val="18"/>
        </w:rPr>
        <w:t xml:space="preserve">Νομού </w:t>
      </w:r>
      <w:r w:rsidR="00DF66E1" w:rsidRPr="00E870B7">
        <w:rPr>
          <w:rFonts w:ascii="Times New Roman" w:hAnsi="Times New Roman" w:cs="Times New Roman"/>
          <w:sz w:val="18"/>
          <w:szCs w:val="18"/>
        </w:rPr>
        <w:t>Καβάλας</w:t>
      </w:r>
      <w:r w:rsidR="00E45484" w:rsidRPr="00E870B7">
        <w:rPr>
          <w:rFonts w:ascii="Times New Roman" w:hAnsi="Times New Roman" w:cs="Times New Roman"/>
          <w:sz w:val="18"/>
          <w:szCs w:val="18"/>
        </w:rPr>
        <w:t xml:space="preserve"> </w:t>
      </w:r>
      <w:r w:rsidR="00CD1502" w:rsidRPr="00E870B7">
        <w:rPr>
          <w:rFonts w:ascii="Times New Roman" w:hAnsi="Times New Roman" w:cs="Times New Roman"/>
          <w:sz w:val="18"/>
          <w:szCs w:val="18"/>
        </w:rPr>
        <w:t xml:space="preserve"> </w:t>
      </w:r>
      <w:r w:rsidR="00CD1502" w:rsidRPr="00E870B7">
        <w:rPr>
          <w:rFonts w:ascii="Times New Roman" w:hAnsi="Times New Roman" w:cs="Times New Roman"/>
          <w:b/>
          <w:sz w:val="18"/>
          <w:szCs w:val="18"/>
        </w:rPr>
        <w:t>«</w:t>
      </w:r>
      <w:proofErr w:type="spellStart"/>
      <w:r w:rsidR="00CD1502" w:rsidRPr="00E870B7">
        <w:rPr>
          <w:rFonts w:ascii="Times New Roman" w:hAnsi="Times New Roman" w:cs="Times New Roman"/>
          <w:b/>
          <w:sz w:val="18"/>
          <w:szCs w:val="18"/>
        </w:rPr>
        <w:t>Πρωϊ</w:t>
      </w:r>
      <w:r w:rsidR="0037282A" w:rsidRPr="00E870B7">
        <w:rPr>
          <w:rFonts w:ascii="Times New Roman" w:hAnsi="Times New Roman" w:cs="Times New Roman"/>
          <w:b/>
          <w:sz w:val="18"/>
          <w:szCs w:val="18"/>
        </w:rPr>
        <w:t>νή</w:t>
      </w:r>
      <w:proofErr w:type="spellEnd"/>
      <w:r w:rsidR="00270EAF" w:rsidRPr="00E870B7">
        <w:rPr>
          <w:rFonts w:ascii="Times New Roman" w:hAnsi="Times New Roman" w:cs="Times New Roman"/>
          <w:b/>
          <w:sz w:val="18"/>
          <w:szCs w:val="18"/>
        </w:rPr>
        <w:t>»</w:t>
      </w:r>
      <w:r w:rsidR="00DF66E1" w:rsidRPr="00E870B7">
        <w:rPr>
          <w:rFonts w:ascii="Times New Roman" w:hAnsi="Times New Roman" w:cs="Times New Roman"/>
          <w:sz w:val="18"/>
          <w:szCs w:val="18"/>
        </w:rPr>
        <w:t xml:space="preserve"> </w:t>
      </w:r>
      <w:r w:rsidR="00206ACE" w:rsidRPr="00E870B7">
        <w:rPr>
          <w:rFonts w:ascii="Times New Roman" w:hAnsi="Times New Roman" w:cs="Times New Roman"/>
          <w:b/>
          <w:sz w:val="18"/>
          <w:szCs w:val="18"/>
        </w:rPr>
        <w:t xml:space="preserve">και </w:t>
      </w:r>
      <w:r w:rsidR="004B7F92">
        <w:rPr>
          <w:rFonts w:ascii="Times New Roman" w:hAnsi="Times New Roman" w:cs="Times New Roman"/>
          <w:b/>
          <w:sz w:val="18"/>
          <w:szCs w:val="18"/>
        </w:rPr>
        <w:t>«</w:t>
      </w:r>
      <w:r w:rsidR="004B7F92" w:rsidRPr="004B7F92">
        <w:rPr>
          <w:rFonts w:ascii="Times New Roman" w:hAnsi="Times New Roman" w:cs="Times New Roman"/>
          <w:b/>
          <w:sz w:val="18"/>
          <w:szCs w:val="18"/>
        </w:rPr>
        <w:t>7</w:t>
      </w:r>
      <w:r w:rsidR="004B7F92">
        <w:rPr>
          <w:rFonts w:ascii="Times New Roman" w:hAnsi="Times New Roman" w:cs="Times New Roman"/>
          <w:b/>
          <w:sz w:val="18"/>
          <w:szCs w:val="18"/>
        </w:rPr>
        <w:t>η</w:t>
      </w:r>
      <w:r w:rsidR="009F5265" w:rsidRPr="00E870B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B7F92">
        <w:rPr>
          <w:rFonts w:ascii="Times New Roman" w:hAnsi="Times New Roman" w:cs="Times New Roman"/>
          <w:b/>
          <w:sz w:val="18"/>
          <w:szCs w:val="18"/>
        </w:rPr>
        <w:t>η</w:t>
      </w:r>
      <w:r w:rsidR="009F5265" w:rsidRPr="00E870B7">
        <w:rPr>
          <w:rFonts w:ascii="Times New Roman" w:hAnsi="Times New Roman" w:cs="Times New Roman"/>
          <w:b/>
          <w:sz w:val="18"/>
          <w:szCs w:val="18"/>
        </w:rPr>
        <w:t>μέρα</w:t>
      </w:r>
      <w:r w:rsidR="007955D3" w:rsidRPr="00E870B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06ACE" w:rsidRPr="00E870B7">
        <w:rPr>
          <w:rFonts w:ascii="Times New Roman" w:hAnsi="Times New Roman" w:cs="Times New Roman"/>
          <w:b/>
          <w:sz w:val="18"/>
          <w:szCs w:val="18"/>
        </w:rPr>
        <w:t>»</w:t>
      </w:r>
      <w:r w:rsidR="00206ACE" w:rsidRPr="00E870B7">
        <w:rPr>
          <w:rFonts w:ascii="Times New Roman" w:hAnsi="Times New Roman" w:cs="Times New Roman"/>
          <w:sz w:val="18"/>
          <w:szCs w:val="18"/>
        </w:rPr>
        <w:t xml:space="preserve">  </w:t>
      </w:r>
      <w:r w:rsidR="003B5C29" w:rsidRPr="00E870B7">
        <w:rPr>
          <w:rFonts w:ascii="Times New Roman" w:hAnsi="Times New Roman" w:cs="Times New Roman"/>
          <w:sz w:val="18"/>
          <w:szCs w:val="18"/>
        </w:rPr>
        <w:t xml:space="preserve"> </w:t>
      </w:r>
      <w:r w:rsidR="0072627F" w:rsidRPr="00E870B7">
        <w:rPr>
          <w:rFonts w:ascii="Times New Roman" w:hAnsi="Times New Roman" w:cs="Times New Roman"/>
          <w:sz w:val="18"/>
          <w:szCs w:val="18"/>
        </w:rPr>
        <w:t>στις</w:t>
      </w:r>
      <w:r w:rsidR="003B5C29" w:rsidRPr="00E870B7">
        <w:rPr>
          <w:rFonts w:ascii="Times New Roman" w:hAnsi="Times New Roman" w:cs="Times New Roman"/>
          <w:sz w:val="18"/>
          <w:szCs w:val="18"/>
        </w:rPr>
        <w:t xml:space="preserve"> </w:t>
      </w:r>
      <w:r w:rsidR="00206ACE" w:rsidRPr="00E870B7">
        <w:rPr>
          <w:rFonts w:ascii="Times New Roman" w:hAnsi="Times New Roman" w:cs="Times New Roman"/>
          <w:sz w:val="18"/>
          <w:szCs w:val="18"/>
        </w:rPr>
        <w:t xml:space="preserve">  </w:t>
      </w:r>
      <w:r w:rsidR="009F5265" w:rsidRPr="00E870B7">
        <w:rPr>
          <w:rFonts w:ascii="Times New Roman" w:hAnsi="Times New Roman" w:cs="Times New Roman"/>
          <w:b/>
          <w:sz w:val="18"/>
          <w:szCs w:val="18"/>
        </w:rPr>
        <w:t>16-06-21</w:t>
      </w:r>
      <w:r w:rsidR="00206ACE" w:rsidRPr="00E870B7">
        <w:rPr>
          <w:rFonts w:ascii="Times New Roman" w:hAnsi="Times New Roman" w:cs="Times New Roman"/>
          <w:b/>
          <w:sz w:val="18"/>
          <w:szCs w:val="18"/>
        </w:rPr>
        <w:t>.</w:t>
      </w:r>
    </w:p>
    <w:p w:rsidR="00387E63" w:rsidRPr="00A74948" w:rsidRDefault="00387E63" w:rsidP="00145557">
      <w:pPr>
        <w:spacing w:before="10" w:after="10" w:line="240" w:lineRule="auto"/>
        <w:ind w:left="-993" w:right="-1106"/>
        <w:jc w:val="both"/>
        <w:rPr>
          <w:rFonts w:ascii="Times New Roman" w:hAnsi="Times New Roman" w:cs="Times New Roman"/>
          <w:sz w:val="18"/>
          <w:szCs w:val="18"/>
        </w:rPr>
      </w:pPr>
    </w:p>
    <w:p w:rsidR="00A74948" w:rsidRDefault="00DF66E1" w:rsidP="00145557">
      <w:pPr>
        <w:spacing w:before="10" w:after="10" w:line="240" w:lineRule="auto"/>
        <w:ind w:left="-851" w:right="-1419"/>
        <w:jc w:val="both"/>
        <w:rPr>
          <w:rFonts w:ascii="Times New Roman" w:hAnsi="Times New Roman" w:cs="Times New Roman"/>
          <w:sz w:val="18"/>
          <w:szCs w:val="18"/>
        </w:rPr>
      </w:pPr>
      <w:r w:rsidRPr="000E6A1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</w:p>
    <w:p w:rsidR="00A74948" w:rsidRDefault="00A74948" w:rsidP="00145557">
      <w:pPr>
        <w:spacing w:before="10" w:after="10" w:line="240" w:lineRule="auto"/>
        <w:ind w:left="-851" w:right="-1419"/>
        <w:jc w:val="both"/>
        <w:rPr>
          <w:rFonts w:ascii="Times New Roman" w:hAnsi="Times New Roman" w:cs="Times New Roman"/>
          <w:sz w:val="18"/>
          <w:szCs w:val="18"/>
        </w:rPr>
      </w:pPr>
    </w:p>
    <w:p w:rsidR="00145557" w:rsidRPr="000E6A13" w:rsidRDefault="00A74948" w:rsidP="00145557">
      <w:pPr>
        <w:spacing w:before="10" w:after="10" w:line="240" w:lineRule="auto"/>
        <w:ind w:left="-851" w:right="-141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DF66E1" w:rsidRPr="000E6A13">
        <w:rPr>
          <w:rFonts w:ascii="Times New Roman" w:hAnsi="Times New Roman" w:cs="Times New Roman"/>
          <w:sz w:val="18"/>
          <w:szCs w:val="18"/>
        </w:rPr>
        <w:t xml:space="preserve">       </w:t>
      </w:r>
      <w:r w:rsidR="003F433A" w:rsidRPr="000E6A13">
        <w:rPr>
          <w:rFonts w:ascii="Times New Roman" w:hAnsi="Times New Roman" w:cs="Times New Roman"/>
          <w:sz w:val="18"/>
          <w:szCs w:val="18"/>
        </w:rPr>
        <w:t>Ο ΠΡΟΕΔΡΟΣ ΤΗΣ «ΘΑΣΟΣ ΔΗΜΟΤΙΚΗ ΑΕ»</w:t>
      </w:r>
    </w:p>
    <w:p w:rsidR="00145557" w:rsidRDefault="00145557" w:rsidP="00145557">
      <w:pPr>
        <w:spacing w:before="10" w:after="10" w:line="240" w:lineRule="auto"/>
        <w:ind w:left="-851" w:right="-1419"/>
        <w:jc w:val="both"/>
        <w:rPr>
          <w:rFonts w:ascii="Times New Roman" w:hAnsi="Times New Roman" w:cs="Times New Roman"/>
          <w:sz w:val="18"/>
          <w:szCs w:val="18"/>
        </w:rPr>
      </w:pPr>
    </w:p>
    <w:p w:rsidR="00A74948" w:rsidRDefault="00A74948" w:rsidP="00145557">
      <w:pPr>
        <w:spacing w:before="10" w:after="10" w:line="240" w:lineRule="auto"/>
        <w:ind w:left="-851" w:right="-1419"/>
        <w:jc w:val="both"/>
        <w:rPr>
          <w:rFonts w:ascii="Times New Roman" w:hAnsi="Times New Roman" w:cs="Times New Roman"/>
          <w:sz w:val="18"/>
          <w:szCs w:val="18"/>
        </w:rPr>
      </w:pPr>
    </w:p>
    <w:p w:rsidR="00A74948" w:rsidRPr="00A74948" w:rsidRDefault="00A74948" w:rsidP="00145557">
      <w:pPr>
        <w:spacing w:before="10" w:after="10" w:line="240" w:lineRule="auto"/>
        <w:ind w:left="-851" w:right="-1419"/>
        <w:jc w:val="both"/>
        <w:rPr>
          <w:rFonts w:ascii="Times New Roman" w:hAnsi="Times New Roman" w:cs="Times New Roman"/>
          <w:sz w:val="18"/>
          <w:szCs w:val="18"/>
        </w:rPr>
      </w:pPr>
    </w:p>
    <w:p w:rsidR="004879DE" w:rsidRPr="00DE71D9" w:rsidRDefault="00145557" w:rsidP="00145557">
      <w:pPr>
        <w:spacing w:before="10" w:after="10" w:line="240" w:lineRule="auto"/>
        <w:ind w:left="-851" w:right="-1419"/>
        <w:jc w:val="both"/>
        <w:rPr>
          <w:rFonts w:ascii="Times New Roman" w:hAnsi="Times New Roman" w:cs="Times New Roman"/>
          <w:sz w:val="20"/>
          <w:szCs w:val="20"/>
        </w:rPr>
      </w:pPr>
      <w:r w:rsidRPr="00A7494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Pr="00A7494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C7F65" w:rsidRPr="00DE71D9">
        <w:rPr>
          <w:rFonts w:ascii="Times New Roman" w:hAnsi="Times New Roman" w:cs="Times New Roman"/>
          <w:sz w:val="20"/>
          <w:szCs w:val="20"/>
        </w:rPr>
        <w:t xml:space="preserve">  </w:t>
      </w:r>
      <w:r w:rsidR="00865874">
        <w:rPr>
          <w:rFonts w:ascii="Times New Roman" w:hAnsi="Times New Roman" w:cs="Times New Roman"/>
          <w:sz w:val="20"/>
          <w:szCs w:val="20"/>
        </w:rPr>
        <w:t>ΚΥΡΙΑΚΙΔΗΣ ΕΛΕΥΘΕΡΙΟΣ</w:t>
      </w:r>
    </w:p>
    <w:sectPr w:rsidR="004879DE" w:rsidRPr="00DE71D9" w:rsidSect="004D71F5">
      <w:pgSz w:w="11906" w:h="16838"/>
      <w:pgMar w:top="284" w:right="1701" w:bottom="28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735BB"/>
    <w:multiLevelType w:val="hybridMultilevel"/>
    <w:tmpl w:val="27C05F0C"/>
    <w:lvl w:ilvl="0" w:tplc="0408000F">
      <w:start w:val="1"/>
      <w:numFmt w:val="decimal"/>
      <w:lvlText w:val="%1."/>
      <w:lvlJc w:val="left"/>
      <w:pPr>
        <w:ind w:left="-131" w:hanging="360"/>
      </w:p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25FC7F31"/>
    <w:multiLevelType w:val="hybridMultilevel"/>
    <w:tmpl w:val="79205DD8"/>
    <w:lvl w:ilvl="0" w:tplc="0408000F">
      <w:start w:val="1"/>
      <w:numFmt w:val="decimal"/>
      <w:lvlText w:val="%1."/>
      <w:lvlJc w:val="left"/>
      <w:pPr>
        <w:ind w:left="-273" w:hanging="360"/>
      </w:p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47636AF4"/>
    <w:multiLevelType w:val="hybridMultilevel"/>
    <w:tmpl w:val="CE62356E"/>
    <w:lvl w:ilvl="0" w:tplc="BD9A3F4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6FC4BCE"/>
    <w:multiLevelType w:val="hybridMultilevel"/>
    <w:tmpl w:val="C4DC9DA6"/>
    <w:lvl w:ilvl="0" w:tplc="4C5822C2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1141"/>
    <w:rsid w:val="00017A0E"/>
    <w:rsid w:val="00036426"/>
    <w:rsid w:val="00041C20"/>
    <w:rsid w:val="000677F3"/>
    <w:rsid w:val="000B5D59"/>
    <w:rsid w:val="000D11F3"/>
    <w:rsid w:val="000D1B02"/>
    <w:rsid w:val="000E211B"/>
    <w:rsid w:val="000E4E13"/>
    <w:rsid w:val="000E55F4"/>
    <w:rsid w:val="000E6A13"/>
    <w:rsid w:val="001005A5"/>
    <w:rsid w:val="001210E6"/>
    <w:rsid w:val="001373E4"/>
    <w:rsid w:val="00145557"/>
    <w:rsid w:val="00164CC1"/>
    <w:rsid w:val="00172E3C"/>
    <w:rsid w:val="00180889"/>
    <w:rsid w:val="00185FF8"/>
    <w:rsid w:val="001A4F3B"/>
    <w:rsid w:val="001E3FB0"/>
    <w:rsid w:val="001E6323"/>
    <w:rsid w:val="00206ACE"/>
    <w:rsid w:val="002251CC"/>
    <w:rsid w:val="00251906"/>
    <w:rsid w:val="002530B1"/>
    <w:rsid w:val="0025482F"/>
    <w:rsid w:val="00270EAF"/>
    <w:rsid w:val="00276CC6"/>
    <w:rsid w:val="00294F83"/>
    <w:rsid w:val="002A0667"/>
    <w:rsid w:val="002A546F"/>
    <w:rsid w:val="002A740C"/>
    <w:rsid w:val="002D1A43"/>
    <w:rsid w:val="002D7031"/>
    <w:rsid w:val="002E53E7"/>
    <w:rsid w:val="002F41DA"/>
    <w:rsid w:val="00312415"/>
    <w:rsid w:val="0031350C"/>
    <w:rsid w:val="00313AD8"/>
    <w:rsid w:val="003361D9"/>
    <w:rsid w:val="003368C1"/>
    <w:rsid w:val="00343681"/>
    <w:rsid w:val="0037282A"/>
    <w:rsid w:val="00387E63"/>
    <w:rsid w:val="00393E67"/>
    <w:rsid w:val="003A4926"/>
    <w:rsid w:val="003B4BB9"/>
    <w:rsid w:val="003B5C29"/>
    <w:rsid w:val="003F21EA"/>
    <w:rsid w:val="003F433A"/>
    <w:rsid w:val="0044578F"/>
    <w:rsid w:val="004526FD"/>
    <w:rsid w:val="00472A33"/>
    <w:rsid w:val="0047360E"/>
    <w:rsid w:val="004879DE"/>
    <w:rsid w:val="00487F9B"/>
    <w:rsid w:val="004B7F92"/>
    <w:rsid w:val="004D71F5"/>
    <w:rsid w:val="004E3045"/>
    <w:rsid w:val="00523ABA"/>
    <w:rsid w:val="00524170"/>
    <w:rsid w:val="005256A1"/>
    <w:rsid w:val="00563DBE"/>
    <w:rsid w:val="005649A0"/>
    <w:rsid w:val="00580ED8"/>
    <w:rsid w:val="00581141"/>
    <w:rsid w:val="00582081"/>
    <w:rsid w:val="0058480A"/>
    <w:rsid w:val="00593176"/>
    <w:rsid w:val="005B0AC7"/>
    <w:rsid w:val="005B2250"/>
    <w:rsid w:val="005B3AF4"/>
    <w:rsid w:val="005B7322"/>
    <w:rsid w:val="005C333B"/>
    <w:rsid w:val="005C5D66"/>
    <w:rsid w:val="00612369"/>
    <w:rsid w:val="00613B22"/>
    <w:rsid w:val="00621B28"/>
    <w:rsid w:val="00634808"/>
    <w:rsid w:val="00662298"/>
    <w:rsid w:val="00672423"/>
    <w:rsid w:val="0067316E"/>
    <w:rsid w:val="00681FE2"/>
    <w:rsid w:val="00687C4F"/>
    <w:rsid w:val="006E0E9A"/>
    <w:rsid w:val="00711B68"/>
    <w:rsid w:val="00721B3F"/>
    <w:rsid w:val="0072627F"/>
    <w:rsid w:val="00751BEE"/>
    <w:rsid w:val="00773B92"/>
    <w:rsid w:val="00774F57"/>
    <w:rsid w:val="0078029D"/>
    <w:rsid w:val="00793DC8"/>
    <w:rsid w:val="00794F71"/>
    <w:rsid w:val="007955D3"/>
    <w:rsid w:val="007A4079"/>
    <w:rsid w:val="007A6C06"/>
    <w:rsid w:val="007D59E4"/>
    <w:rsid w:val="007D7531"/>
    <w:rsid w:val="007E54EB"/>
    <w:rsid w:val="00826A28"/>
    <w:rsid w:val="00832343"/>
    <w:rsid w:val="008436F5"/>
    <w:rsid w:val="00856980"/>
    <w:rsid w:val="00865874"/>
    <w:rsid w:val="0086765B"/>
    <w:rsid w:val="008757DA"/>
    <w:rsid w:val="00875C3F"/>
    <w:rsid w:val="00894B40"/>
    <w:rsid w:val="0089507A"/>
    <w:rsid w:val="008B2C62"/>
    <w:rsid w:val="008C43BF"/>
    <w:rsid w:val="008E089B"/>
    <w:rsid w:val="008F5180"/>
    <w:rsid w:val="0090307A"/>
    <w:rsid w:val="009100DC"/>
    <w:rsid w:val="009332B4"/>
    <w:rsid w:val="00943E5A"/>
    <w:rsid w:val="00947586"/>
    <w:rsid w:val="00947BCC"/>
    <w:rsid w:val="0096431A"/>
    <w:rsid w:val="00966935"/>
    <w:rsid w:val="00992899"/>
    <w:rsid w:val="00994103"/>
    <w:rsid w:val="009977DE"/>
    <w:rsid w:val="009F5265"/>
    <w:rsid w:val="00A238F3"/>
    <w:rsid w:val="00A50CFB"/>
    <w:rsid w:val="00A648F4"/>
    <w:rsid w:val="00A74948"/>
    <w:rsid w:val="00A875A1"/>
    <w:rsid w:val="00AC5EF8"/>
    <w:rsid w:val="00AC7F65"/>
    <w:rsid w:val="00AD683D"/>
    <w:rsid w:val="00AE7FC9"/>
    <w:rsid w:val="00AF2B27"/>
    <w:rsid w:val="00B03646"/>
    <w:rsid w:val="00B17B72"/>
    <w:rsid w:val="00B358C9"/>
    <w:rsid w:val="00B466DB"/>
    <w:rsid w:val="00B57AB1"/>
    <w:rsid w:val="00B6311B"/>
    <w:rsid w:val="00B653FB"/>
    <w:rsid w:val="00B66BB0"/>
    <w:rsid w:val="00B86722"/>
    <w:rsid w:val="00B91908"/>
    <w:rsid w:val="00B91F57"/>
    <w:rsid w:val="00B97C60"/>
    <w:rsid w:val="00BB15C5"/>
    <w:rsid w:val="00BB298F"/>
    <w:rsid w:val="00BC0C72"/>
    <w:rsid w:val="00BC4B33"/>
    <w:rsid w:val="00BD06E5"/>
    <w:rsid w:val="00BD20E3"/>
    <w:rsid w:val="00BD7F62"/>
    <w:rsid w:val="00BE1C36"/>
    <w:rsid w:val="00BE2041"/>
    <w:rsid w:val="00BE2CDC"/>
    <w:rsid w:val="00C13DF1"/>
    <w:rsid w:val="00C1683F"/>
    <w:rsid w:val="00C225A7"/>
    <w:rsid w:val="00C237FC"/>
    <w:rsid w:val="00C36958"/>
    <w:rsid w:val="00C52EEF"/>
    <w:rsid w:val="00C67A64"/>
    <w:rsid w:val="00C735AB"/>
    <w:rsid w:val="00C849E5"/>
    <w:rsid w:val="00C85BAF"/>
    <w:rsid w:val="00C9531F"/>
    <w:rsid w:val="00CA3895"/>
    <w:rsid w:val="00CA647C"/>
    <w:rsid w:val="00CB149B"/>
    <w:rsid w:val="00CB37EA"/>
    <w:rsid w:val="00CB6D27"/>
    <w:rsid w:val="00CC3610"/>
    <w:rsid w:val="00CD1502"/>
    <w:rsid w:val="00D1264D"/>
    <w:rsid w:val="00D21F00"/>
    <w:rsid w:val="00D26C29"/>
    <w:rsid w:val="00D65E76"/>
    <w:rsid w:val="00D701B9"/>
    <w:rsid w:val="00DA19A2"/>
    <w:rsid w:val="00DA39A9"/>
    <w:rsid w:val="00DB5293"/>
    <w:rsid w:val="00DD3EAF"/>
    <w:rsid w:val="00DE71D9"/>
    <w:rsid w:val="00DF04C8"/>
    <w:rsid w:val="00DF31B6"/>
    <w:rsid w:val="00DF66E1"/>
    <w:rsid w:val="00E04A38"/>
    <w:rsid w:val="00E15A4B"/>
    <w:rsid w:val="00E20520"/>
    <w:rsid w:val="00E234FA"/>
    <w:rsid w:val="00E45484"/>
    <w:rsid w:val="00E53704"/>
    <w:rsid w:val="00E77798"/>
    <w:rsid w:val="00E870B7"/>
    <w:rsid w:val="00EB1F66"/>
    <w:rsid w:val="00EB7C5D"/>
    <w:rsid w:val="00EC4896"/>
    <w:rsid w:val="00EF3686"/>
    <w:rsid w:val="00EF554A"/>
    <w:rsid w:val="00F45DC3"/>
    <w:rsid w:val="00F516A3"/>
    <w:rsid w:val="00F607C8"/>
    <w:rsid w:val="00F63F50"/>
    <w:rsid w:val="00F648BB"/>
    <w:rsid w:val="00F8757A"/>
    <w:rsid w:val="00F97DDA"/>
    <w:rsid w:val="00FA3BF1"/>
    <w:rsid w:val="00FB241A"/>
    <w:rsid w:val="00FB5FC2"/>
    <w:rsid w:val="00FC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41"/>
  </w:style>
  <w:style w:type="paragraph" w:styleId="2">
    <w:name w:val="heading 2"/>
    <w:basedOn w:val="a"/>
    <w:next w:val="a"/>
    <w:link w:val="2Char"/>
    <w:qFormat/>
    <w:rsid w:val="005811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81141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3">
    <w:name w:val="Title"/>
    <w:basedOn w:val="a"/>
    <w:link w:val="Char"/>
    <w:qFormat/>
    <w:rsid w:val="0058114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24"/>
      <w:lang w:eastAsia="el-GR"/>
    </w:rPr>
  </w:style>
  <w:style w:type="character" w:customStyle="1" w:styleId="Char">
    <w:name w:val="Τίτλος Char"/>
    <w:basedOn w:val="a0"/>
    <w:link w:val="a3"/>
    <w:rsid w:val="00581141"/>
    <w:rPr>
      <w:rFonts w:ascii="Times New Roman" w:eastAsia="Calibri" w:hAnsi="Times New Roman" w:cs="Times New Roman"/>
      <w:b/>
      <w:bCs/>
      <w:sz w:val="32"/>
      <w:szCs w:val="24"/>
      <w:lang w:eastAsia="el-GR"/>
    </w:rPr>
  </w:style>
  <w:style w:type="table" w:styleId="a4">
    <w:name w:val="Table Grid"/>
    <w:basedOn w:val="a1"/>
    <w:rsid w:val="00581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58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811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6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msonormalcxsp">
    <w:name w:val="msonormalcxspμεσαίο"/>
    <w:basedOn w:val="a"/>
    <w:rsid w:val="00C2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ody Text"/>
    <w:basedOn w:val="a"/>
    <w:link w:val="Char1"/>
    <w:rsid w:val="00721B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Char1">
    <w:name w:val="Σώμα κειμένου Char"/>
    <w:basedOn w:val="a0"/>
    <w:link w:val="a7"/>
    <w:rsid w:val="00721B3F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styleId="-">
    <w:name w:val="Hyperlink"/>
    <w:basedOn w:val="a0"/>
    <w:rsid w:val="00721B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1595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ΛΙΤΣΑ</dc:creator>
  <cp:lastModifiedBy>ΛΙΤΣΑ</cp:lastModifiedBy>
  <cp:revision>19</cp:revision>
  <cp:lastPrinted>2018-05-31T10:00:00Z</cp:lastPrinted>
  <dcterms:created xsi:type="dcterms:W3CDTF">2020-06-12T06:12:00Z</dcterms:created>
  <dcterms:modified xsi:type="dcterms:W3CDTF">2021-06-15T12:52:00Z</dcterms:modified>
</cp:coreProperties>
</file>