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57" w:rsidRPr="00283554" w:rsidRDefault="00A64CCC" w:rsidP="00127634">
      <w:pPr>
        <w:pStyle w:val="a5"/>
        <w:ind w:left="-709" w:right="-902"/>
        <w:jc w:val="left"/>
        <w:rPr>
          <w:sz w:val="18"/>
          <w:szCs w:val="18"/>
        </w:rPr>
      </w:pPr>
      <w:r w:rsidRPr="00283554">
        <w:rPr>
          <w:sz w:val="18"/>
          <w:szCs w:val="18"/>
        </w:rPr>
        <w:t xml:space="preserve">      </w:t>
      </w:r>
      <w:r w:rsidR="0082537D" w:rsidRPr="00283554">
        <w:rPr>
          <w:sz w:val="18"/>
          <w:szCs w:val="18"/>
        </w:rPr>
        <w:t xml:space="preserve">               </w:t>
      </w:r>
      <w:r w:rsidR="00C6729C">
        <w:rPr>
          <w:sz w:val="18"/>
          <w:szCs w:val="18"/>
        </w:rPr>
        <w:t xml:space="preserve">                    </w:t>
      </w:r>
      <w:r w:rsidR="00C23A57" w:rsidRPr="00283554">
        <w:rPr>
          <w:sz w:val="18"/>
          <w:szCs w:val="18"/>
        </w:rPr>
        <w:t xml:space="preserve"> </w:t>
      </w:r>
      <w:r w:rsidR="00C23A57" w:rsidRPr="00283554">
        <w:rPr>
          <w:noProof/>
          <w:sz w:val="18"/>
          <w:szCs w:val="18"/>
        </w:rPr>
        <w:drawing>
          <wp:inline distT="0" distB="0" distL="0" distR="0">
            <wp:extent cx="333375" cy="3333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00C23A57" w:rsidRPr="00283554">
        <w:rPr>
          <w:sz w:val="18"/>
          <w:szCs w:val="18"/>
        </w:rPr>
        <w:t xml:space="preserve">                                                                        </w:t>
      </w:r>
    </w:p>
    <w:p w:rsidR="00C23A57" w:rsidRPr="00A878A9" w:rsidRDefault="00C23A57" w:rsidP="00F25D5F">
      <w:pPr>
        <w:pStyle w:val="a5"/>
        <w:spacing w:before="10" w:after="10" w:line="360" w:lineRule="atLeast"/>
        <w:ind w:left="-567" w:right="-796" w:hanging="142"/>
        <w:jc w:val="left"/>
        <w:rPr>
          <w:rFonts w:asciiTheme="minorHAnsi" w:hAnsiTheme="minorHAnsi"/>
          <w:sz w:val="24"/>
        </w:rPr>
      </w:pPr>
      <w:r w:rsidRPr="00CE2F03">
        <w:rPr>
          <w:sz w:val="24"/>
        </w:rPr>
        <w:t>ΕΛΛΗΝΙΚΗ ΔΗΜΟΚΡΑΤΙΑ</w:t>
      </w:r>
      <w:r w:rsidR="00A878A9" w:rsidRPr="00A878A9">
        <w:rPr>
          <w:sz w:val="24"/>
        </w:rPr>
        <w:t xml:space="preserve">                                                              </w:t>
      </w:r>
      <w:r w:rsidR="00A878A9">
        <w:rPr>
          <w:sz w:val="24"/>
        </w:rPr>
        <w:t xml:space="preserve">           </w:t>
      </w:r>
      <w:r w:rsidR="00A878A9" w:rsidRPr="00A878A9">
        <w:rPr>
          <w:sz w:val="24"/>
        </w:rPr>
        <w:t xml:space="preserve"> </w:t>
      </w:r>
      <w:r w:rsidR="00A878A9" w:rsidRPr="00A878A9">
        <w:rPr>
          <w:rFonts w:asciiTheme="minorHAnsi" w:hAnsiTheme="minorHAnsi"/>
          <w:sz w:val="24"/>
        </w:rPr>
        <w:t>ΑΔΑ:91ΣΟΟΞΤ0-3ΙΗ</w:t>
      </w:r>
    </w:p>
    <w:p w:rsidR="00C23A57" w:rsidRPr="00440EF2" w:rsidRDefault="00C23A57" w:rsidP="00F25D5F">
      <w:pPr>
        <w:pStyle w:val="2"/>
        <w:tabs>
          <w:tab w:val="left" w:pos="3780"/>
        </w:tabs>
        <w:spacing w:before="10" w:after="10"/>
        <w:ind w:left="-709" w:right="-5198" w:firstLine="0"/>
        <w:rPr>
          <w:sz w:val="24"/>
          <w:szCs w:val="24"/>
          <w:u w:val="none"/>
        </w:rPr>
      </w:pPr>
      <w:r w:rsidRPr="00CE2F03">
        <w:rPr>
          <w:sz w:val="24"/>
          <w:szCs w:val="24"/>
          <w:u w:val="none"/>
        </w:rPr>
        <w:t>ΝΟΜΟΣ ΚΑΒΑΛΑΣ</w:t>
      </w:r>
      <w:r w:rsidR="00440EF2" w:rsidRPr="00440EF2">
        <w:rPr>
          <w:sz w:val="24"/>
          <w:szCs w:val="24"/>
          <w:u w:val="none"/>
        </w:rPr>
        <w:t xml:space="preserve">                                                                                         </w:t>
      </w:r>
    </w:p>
    <w:p w:rsidR="00C23A57" w:rsidRPr="00291237" w:rsidRDefault="00C23A57" w:rsidP="00F25D5F">
      <w:pPr>
        <w:pStyle w:val="2"/>
        <w:tabs>
          <w:tab w:val="left" w:pos="3780"/>
        </w:tabs>
        <w:spacing w:before="10" w:after="10"/>
        <w:ind w:left="-709" w:right="-5198" w:firstLine="0"/>
        <w:rPr>
          <w:sz w:val="24"/>
          <w:szCs w:val="24"/>
          <w:u w:val="none"/>
        </w:rPr>
      </w:pPr>
      <w:r w:rsidRPr="00291237">
        <w:rPr>
          <w:sz w:val="24"/>
          <w:szCs w:val="24"/>
          <w:u w:val="none"/>
        </w:rPr>
        <w:t>ΔΗΜΟΣ ΘΑΣΟΥ</w:t>
      </w:r>
    </w:p>
    <w:p w:rsidR="00C23A57" w:rsidRPr="009B327E" w:rsidRDefault="00C23A57" w:rsidP="00F25D5F">
      <w:pPr>
        <w:pStyle w:val="2"/>
        <w:tabs>
          <w:tab w:val="left" w:pos="3780"/>
        </w:tabs>
        <w:spacing w:before="10" w:after="10"/>
        <w:ind w:left="-709" w:right="-5198" w:firstLine="0"/>
        <w:rPr>
          <w:sz w:val="24"/>
          <w:szCs w:val="24"/>
          <w:u w:val="none"/>
        </w:rPr>
      </w:pPr>
      <w:r w:rsidRPr="00CE2F03">
        <w:rPr>
          <w:sz w:val="24"/>
          <w:szCs w:val="24"/>
          <w:u w:val="none"/>
        </w:rPr>
        <w:t xml:space="preserve">ΤΟΥΡΙΣΤΙΚΗΣ ΚΑΙ ΟΙΚΟΝΟΜΙΚΗΣ ΑΝΑΠΤΥΞΗΣ ΘΑΣΟΥ          </w:t>
      </w:r>
      <w:r w:rsidR="00C6729C" w:rsidRPr="00CE2F03">
        <w:rPr>
          <w:sz w:val="24"/>
          <w:szCs w:val="24"/>
          <w:u w:val="none"/>
        </w:rPr>
        <w:t xml:space="preserve">     </w:t>
      </w:r>
      <w:r w:rsidRPr="009B327E">
        <w:rPr>
          <w:sz w:val="24"/>
          <w:szCs w:val="24"/>
          <w:u w:val="none"/>
        </w:rPr>
        <w:t xml:space="preserve">Παναγία </w:t>
      </w:r>
      <w:r w:rsidR="007C5830" w:rsidRPr="009B327E">
        <w:rPr>
          <w:sz w:val="24"/>
          <w:szCs w:val="24"/>
          <w:u w:val="none"/>
        </w:rPr>
        <w:t xml:space="preserve"> </w:t>
      </w:r>
      <w:r w:rsidR="0071273D">
        <w:rPr>
          <w:sz w:val="24"/>
          <w:szCs w:val="24"/>
          <w:u w:val="none"/>
        </w:rPr>
        <w:t>15/6/2021</w:t>
      </w:r>
      <w:r w:rsidR="007C5830" w:rsidRPr="009B327E">
        <w:rPr>
          <w:sz w:val="24"/>
          <w:szCs w:val="24"/>
          <w:u w:val="none"/>
        </w:rPr>
        <w:t xml:space="preserve"> </w:t>
      </w:r>
    </w:p>
    <w:p w:rsidR="00C23A57" w:rsidRPr="009B327E" w:rsidRDefault="00C23A57" w:rsidP="00F25D5F">
      <w:pPr>
        <w:pStyle w:val="2"/>
        <w:tabs>
          <w:tab w:val="left" w:pos="3780"/>
        </w:tabs>
        <w:spacing w:before="10" w:after="10"/>
        <w:ind w:left="-709" w:right="-5198" w:firstLine="0"/>
        <w:rPr>
          <w:sz w:val="24"/>
          <w:szCs w:val="24"/>
          <w:u w:val="none"/>
        </w:rPr>
      </w:pPr>
      <w:r w:rsidRPr="009B327E">
        <w:rPr>
          <w:sz w:val="24"/>
          <w:szCs w:val="24"/>
          <w:u w:val="none"/>
        </w:rPr>
        <w:t xml:space="preserve"> ΜΟΝΟΜΕΤΟΧΙΚΗ   ΔΗΜΟΤΙΚΗ   ΑΝΩΝΥΜΗ ΕΤΑΙΡΕΙΑ   </w:t>
      </w:r>
      <w:r w:rsidR="00C6729C" w:rsidRPr="009B327E">
        <w:rPr>
          <w:sz w:val="24"/>
          <w:szCs w:val="24"/>
          <w:u w:val="none"/>
        </w:rPr>
        <w:t xml:space="preserve">                </w:t>
      </w:r>
      <w:r w:rsidR="00BA745C" w:rsidRPr="009B327E">
        <w:rPr>
          <w:sz w:val="24"/>
          <w:szCs w:val="24"/>
          <w:u w:val="none"/>
        </w:rPr>
        <w:t>Αρ</w:t>
      </w:r>
      <w:r w:rsidR="00F25D5F" w:rsidRPr="009B327E">
        <w:rPr>
          <w:sz w:val="24"/>
          <w:szCs w:val="24"/>
          <w:u w:val="none"/>
        </w:rPr>
        <w:t>ιθ</w:t>
      </w:r>
      <w:r w:rsidR="00BA745C" w:rsidRPr="009B327E">
        <w:rPr>
          <w:sz w:val="24"/>
          <w:szCs w:val="24"/>
          <w:u w:val="none"/>
        </w:rPr>
        <w:t xml:space="preserve">. </w:t>
      </w:r>
      <w:proofErr w:type="spellStart"/>
      <w:r w:rsidR="00BA745C" w:rsidRPr="009B327E">
        <w:rPr>
          <w:sz w:val="24"/>
          <w:szCs w:val="24"/>
          <w:u w:val="none"/>
        </w:rPr>
        <w:t>Πρωτ</w:t>
      </w:r>
      <w:proofErr w:type="spellEnd"/>
      <w:r w:rsidR="00BA745C" w:rsidRPr="009B327E">
        <w:rPr>
          <w:sz w:val="24"/>
          <w:szCs w:val="24"/>
          <w:u w:val="none"/>
        </w:rPr>
        <w:t xml:space="preserve"> :</w:t>
      </w:r>
      <w:r w:rsidR="00A83D14" w:rsidRPr="009B327E">
        <w:rPr>
          <w:sz w:val="24"/>
          <w:szCs w:val="24"/>
          <w:u w:val="none"/>
        </w:rPr>
        <w:t xml:space="preserve"> </w:t>
      </w:r>
      <w:r w:rsidR="0071273D">
        <w:rPr>
          <w:sz w:val="24"/>
          <w:szCs w:val="24"/>
          <w:u w:val="none"/>
        </w:rPr>
        <w:t>320</w:t>
      </w:r>
      <w:bookmarkStart w:id="0" w:name="_GoBack"/>
      <w:bookmarkEnd w:id="0"/>
      <w:r w:rsidR="00913CDA" w:rsidRPr="009B327E">
        <w:rPr>
          <w:sz w:val="24"/>
          <w:szCs w:val="24"/>
          <w:u w:val="none"/>
        </w:rPr>
        <w:t xml:space="preserve"> </w:t>
      </w:r>
    </w:p>
    <w:p w:rsidR="00C23A57" w:rsidRPr="00CE2F03" w:rsidRDefault="00F25D5F" w:rsidP="00F25D5F">
      <w:pPr>
        <w:pStyle w:val="2"/>
        <w:tabs>
          <w:tab w:val="clear" w:pos="0"/>
          <w:tab w:val="left" w:pos="-709"/>
          <w:tab w:val="left" w:pos="3780"/>
        </w:tabs>
        <w:spacing w:before="10" w:after="10"/>
        <w:ind w:left="-709" w:right="-5198" w:firstLine="0"/>
        <w:rPr>
          <w:sz w:val="24"/>
          <w:szCs w:val="24"/>
          <w:u w:val="none"/>
        </w:rPr>
      </w:pPr>
      <w:r w:rsidRPr="00CE2F03">
        <w:rPr>
          <w:sz w:val="24"/>
          <w:szCs w:val="24"/>
          <w:u w:val="none"/>
        </w:rPr>
        <w:t xml:space="preserve"> </w:t>
      </w:r>
      <w:r w:rsidR="00C23A57" w:rsidRPr="00CE2F03">
        <w:rPr>
          <w:sz w:val="24"/>
          <w:szCs w:val="24"/>
          <w:u w:val="none"/>
        </w:rPr>
        <w:t xml:space="preserve">«ΘΑΣΟΣ ΔΗΜΟΤΙΚΗ ΑΕ» </w:t>
      </w:r>
    </w:p>
    <w:p w:rsidR="00772AC9" w:rsidRPr="00F25D5F" w:rsidRDefault="00C23A57" w:rsidP="00F25D5F">
      <w:pPr>
        <w:tabs>
          <w:tab w:val="left" w:pos="3780"/>
        </w:tabs>
        <w:spacing w:before="10" w:after="10" w:line="340" w:lineRule="atLeast"/>
        <w:ind w:left="-709" w:right="-309"/>
        <w:rPr>
          <w:szCs w:val="24"/>
        </w:rPr>
      </w:pPr>
      <w:proofErr w:type="spellStart"/>
      <w:r w:rsidRPr="00F25D5F">
        <w:rPr>
          <w:szCs w:val="24"/>
        </w:rPr>
        <w:t>Ταχ</w:t>
      </w:r>
      <w:proofErr w:type="spellEnd"/>
      <w:r w:rsidRPr="00F25D5F">
        <w:rPr>
          <w:szCs w:val="24"/>
        </w:rPr>
        <w:t>. Δ</w:t>
      </w:r>
      <w:r w:rsidR="00EB0DD9">
        <w:rPr>
          <w:szCs w:val="24"/>
        </w:rPr>
        <w:t>/</w:t>
      </w:r>
      <w:proofErr w:type="spellStart"/>
      <w:r w:rsidRPr="00F25D5F">
        <w:rPr>
          <w:szCs w:val="24"/>
        </w:rPr>
        <w:t>νση</w:t>
      </w:r>
      <w:proofErr w:type="spellEnd"/>
      <w:r w:rsidRPr="00F25D5F">
        <w:rPr>
          <w:szCs w:val="24"/>
        </w:rPr>
        <w:t>:</w:t>
      </w:r>
      <w:r w:rsidR="0005372B">
        <w:rPr>
          <w:szCs w:val="24"/>
        </w:rPr>
        <w:t xml:space="preserve"> </w:t>
      </w:r>
      <w:r w:rsidRPr="00F25D5F">
        <w:rPr>
          <w:szCs w:val="24"/>
        </w:rPr>
        <w:t xml:space="preserve">64004 Παναγία </w:t>
      </w:r>
    </w:p>
    <w:p w:rsidR="00C23A57" w:rsidRPr="00F25D5F" w:rsidRDefault="00772AC9" w:rsidP="00F25D5F">
      <w:pPr>
        <w:tabs>
          <w:tab w:val="left" w:pos="3780"/>
        </w:tabs>
        <w:spacing w:before="10" w:after="10" w:line="340" w:lineRule="atLeast"/>
        <w:ind w:left="-709" w:right="-309"/>
        <w:rPr>
          <w:b/>
          <w:szCs w:val="24"/>
        </w:rPr>
      </w:pPr>
      <w:proofErr w:type="spellStart"/>
      <w:r w:rsidRPr="00F25D5F">
        <w:rPr>
          <w:szCs w:val="24"/>
        </w:rPr>
        <w:t>Πληροφ</w:t>
      </w:r>
      <w:proofErr w:type="spellEnd"/>
      <w:r w:rsidR="0005372B">
        <w:rPr>
          <w:szCs w:val="24"/>
        </w:rPr>
        <w:t xml:space="preserve">     </w:t>
      </w:r>
      <w:r w:rsidRPr="005B2A4D">
        <w:rPr>
          <w:szCs w:val="24"/>
        </w:rPr>
        <w:t>:</w:t>
      </w:r>
      <w:r w:rsidR="009B327E">
        <w:rPr>
          <w:szCs w:val="24"/>
        </w:rPr>
        <w:t xml:space="preserve"> </w:t>
      </w:r>
      <w:r w:rsidR="00C23A57" w:rsidRPr="00F25D5F">
        <w:rPr>
          <w:szCs w:val="24"/>
        </w:rPr>
        <w:t xml:space="preserve"> </w:t>
      </w:r>
      <w:r w:rsidR="009B327E">
        <w:rPr>
          <w:szCs w:val="24"/>
        </w:rPr>
        <w:t>Ιατρού Δούκας</w:t>
      </w:r>
      <w:r w:rsidR="00C23A57" w:rsidRPr="00F25D5F">
        <w:rPr>
          <w:szCs w:val="24"/>
        </w:rPr>
        <w:t xml:space="preserve">                                                </w:t>
      </w:r>
    </w:p>
    <w:p w:rsidR="003265DB" w:rsidRPr="002C76BD" w:rsidRDefault="00C23A57" w:rsidP="00F25D5F">
      <w:pPr>
        <w:tabs>
          <w:tab w:val="left" w:pos="3780"/>
        </w:tabs>
        <w:spacing w:before="10" w:after="10" w:line="340" w:lineRule="atLeast"/>
        <w:ind w:left="-709" w:right="-309"/>
        <w:rPr>
          <w:szCs w:val="24"/>
          <w:lang w:val="en-US"/>
        </w:rPr>
      </w:pPr>
      <w:proofErr w:type="spellStart"/>
      <w:r w:rsidRPr="00F25D5F">
        <w:rPr>
          <w:szCs w:val="24"/>
        </w:rPr>
        <w:t>Τηλ</w:t>
      </w:r>
      <w:proofErr w:type="spellEnd"/>
      <w:r w:rsidRPr="002C76BD">
        <w:rPr>
          <w:szCs w:val="24"/>
          <w:lang w:val="en-US"/>
        </w:rPr>
        <w:t>.</w:t>
      </w:r>
      <w:r w:rsidR="0005372B" w:rsidRPr="002C76BD">
        <w:rPr>
          <w:szCs w:val="24"/>
          <w:lang w:val="en-US"/>
        </w:rPr>
        <w:t xml:space="preserve">           </w:t>
      </w:r>
      <w:r w:rsidR="009B327E" w:rsidRPr="002C76BD">
        <w:rPr>
          <w:szCs w:val="24"/>
          <w:lang w:val="en-US"/>
        </w:rPr>
        <w:t>: 2593061207</w:t>
      </w:r>
      <w:r w:rsidRPr="002C76BD">
        <w:rPr>
          <w:szCs w:val="24"/>
          <w:lang w:val="en-US"/>
        </w:rPr>
        <w:t xml:space="preserve">  </w:t>
      </w:r>
    </w:p>
    <w:p w:rsidR="00C23A57" w:rsidRPr="002C76BD" w:rsidRDefault="003265DB" w:rsidP="00F25D5F">
      <w:pPr>
        <w:tabs>
          <w:tab w:val="left" w:pos="3780"/>
        </w:tabs>
        <w:spacing w:before="10" w:after="10" w:line="340" w:lineRule="atLeast"/>
        <w:ind w:left="-709" w:right="-309"/>
        <w:rPr>
          <w:sz w:val="18"/>
          <w:szCs w:val="18"/>
          <w:lang w:val="en-US"/>
        </w:rPr>
      </w:pPr>
      <w:r w:rsidRPr="00F25D5F">
        <w:rPr>
          <w:szCs w:val="24"/>
          <w:lang w:val="en-US"/>
        </w:rPr>
        <w:t>E</w:t>
      </w:r>
      <w:r w:rsidRPr="002C76BD">
        <w:rPr>
          <w:szCs w:val="24"/>
          <w:lang w:val="en-US"/>
        </w:rPr>
        <w:t>-</w:t>
      </w:r>
      <w:r w:rsidRPr="00F25D5F">
        <w:rPr>
          <w:szCs w:val="24"/>
          <w:lang w:val="en-US"/>
        </w:rPr>
        <w:t>mail</w:t>
      </w:r>
      <w:r w:rsidR="0005372B" w:rsidRPr="002C76BD">
        <w:rPr>
          <w:szCs w:val="24"/>
          <w:lang w:val="en-US"/>
        </w:rPr>
        <w:t xml:space="preserve">       </w:t>
      </w:r>
      <w:r w:rsidRPr="002C76BD">
        <w:rPr>
          <w:szCs w:val="24"/>
          <w:lang w:val="en-US"/>
        </w:rPr>
        <w:t xml:space="preserve"> : </w:t>
      </w:r>
      <w:r w:rsidRPr="00F25D5F">
        <w:rPr>
          <w:szCs w:val="24"/>
          <w:lang w:val="en-US"/>
        </w:rPr>
        <w:t>dimotiki</w:t>
      </w:r>
      <w:r w:rsidRPr="002C76BD">
        <w:rPr>
          <w:szCs w:val="24"/>
          <w:lang w:val="en-US"/>
        </w:rPr>
        <w:t>@</w:t>
      </w:r>
      <w:r w:rsidRPr="00F25D5F">
        <w:rPr>
          <w:szCs w:val="24"/>
          <w:lang w:val="en-US"/>
        </w:rPr>
        <w:t>thassos</w:t>
      </w:r>
      <w:r w:rsidRPr="002C76BD">
        <w:rPr>
          <w:szCs w:val="24"/>
          <w:lang w:val="en-US"/>
        </w:rPr>
        <w:t>.</w:t>
      </w:r>
      <w:r w:rsidRPr="00F25D5F">
        <w:rPr>
          <w:szCs w:val="24"/>
          <w:lang w:val="en-US"/>
        </w:rPr>
        <w:t>gr</w:t>
      </w:r>
      <w:r w:rsidR="00C23A57" w:rsidRPr="002C76BD">
        <w:rPr>
          <w:sz w:val="18"/>
          <w:szCs w:val="18"/>
          <w:lang w:val="en-US"/>
        </w:rPr>
        <w:t xml:space="preserve">                                              </w:t>
      </w:r>
    </w:p>
    <w:p w:rsidR="00C23A57" w:rsidRPr="002C76BD" w:rsidRDefault="00C23A57" w:rsidP="00C23A57">
      <w:pPr>
        <w:tabs>
          <w:tab w:val="left" w:pos="3780"/>
        </w:tabs>
        <w:spacing w:before="10" w:after="10" w:line="340" w:lineRule="atLeast"/>
        <w:ind w:left="-709" w:right="-309"/>
        <w:rPr>
          <w:b/>
          <w:sz w:val="18"/>
          <w:szCs w:val="18"/>
          <w:lang w:val="en-US"/>
        </w:rPr>
      </w:pPr>
      <w:r w:rsidRPr="002C76BD">
        <w:rPr>
          <w:sz w:val="18"/>
          <w:szCs w:val="18"/>
          <w:lang w:val="en-US"/>
        </w:rPr>
        <w:t xml:space="preserve">                                            </w:t>
      </w:r>
    </w:p>
    <w:p w:rsidR="00C23A57" w:rsidRPr="002C76BD" w:rsidRDefault="00C23A57" w:rsidP="001165D6">
      <w:pPr>
        <w:spacing w:line="360" w:lineRule="auto"/>
        <w:rPr>
          <w:szCs w:val="24"/>
          <w:lang w:val="en-US"/>
        </w:rPr>
      </w:pPr>
    </w:p>
    <w:p w:rsidR="00C23A57" w:rsidRPr="004F54CE" w:rsidRDefault="00C23A57" w:rsidP="001165D6">
      <w:pPr>
        <w:spacing w:line="360" w:lineRule="auto"/>
        <w:jc w:val="center"/>
        <w:rPr>
          <w:b/>
          <w:sz w:val="20"/>
          <w:u w:val="single"/>
        </w:rPr>
      </w:pPr>
      <w:r w:rsidRPr="004F54CE">
        <w:rPr>
          <w:b/>
          <w:sz w:val="20"/>
          <w:u w:val="single"/>
        </w:rPr>
        <w:t xml:space="preserve">ΑΝΑΚΟΙΝΩΣΗ υπ' </w:t>
      </w:r>
      <w:r w:rsidR="00947C86" w:rsidRPr="004F54CE">
        <w:rPr>
          <w:b/>
          <w:sz w:val="20"/>
          <w:u w:val="single"/>
        </w:rPr>
        <w:t>αριθ.</w:t>
      </w:r>
      <w:r w:rsidRPr="004F54CE">
        <w:rPr>
          <w:b/>
          <w:sz w:val="20"/>
          <w:u w:val="single"/>
        </w:rPr>
        <w:t xml:space="preserve"> ΣΟΧ 1/20</w:t>
      </w:r>
      <w:r w:rsidR="00F47DDC" w:rsidRPr="004F54CE">
        <w:rPr>
          <w:b/>
          <w:sz w:val="20"/>
          <w:u w:val="single"/>
        </w:rPr>
        <w:t>2</w:t>
      </w:r>
      <w:r w:rsidR="00C43B3D" w:rsidRPr="00C43B3D">
        <w:rPr>
          <w:b/>
          <w:sz w:val="20"/>
          <w:u w:val="single"/>
        </w:rPr>
        <w:t>1</w:t>
      </w:r>
      <w:r w:rsidRPr="004F54CE">
        <w:rPr>
          <w:b/>
          <w:sz w:val="20"/>
        </w:rPr>
        <w:br/>
        <w:t>για τη σύναψη ΣΥΜΒΑΣΗΣ ΕΡΓΑΣΙΑΣ ΟΡΙΣΜΕΝΟΥ ΧΡΟΝΟΥ</w:t>
      </w:r>
    </w:p>
    <w:p w:rsidR="00C23A57" w:rsidRPr="004F54CE" w:rsidRDefault="00C23A57" w:rsidP="001165D6">
      <w:pPr>
        <w:spacing w:before="10" w:after="10" w:line="360" w:lineRule="auto"/>
        <w:ind w:left="-709" w:right="-625"/>
        <w:jc w:val="center"/>
        <w:rPr>
          <w:b/>
          <w:sz w:val="20"/>
        </w:rPr>
      </w:pPr>
      <w:r w:rsidRPr="004F54CE">
        <w:rPr>
          <w:b/>
          <w:sz w:val="20"/>
        </w:rPr>
        <w:t xml:space="preserve">    Η ΜΟΝΟΜΕΤΟΧΙΚΗ ΔΗΜΟΤΙΚΗ ΑΝΩΝΥΜΗ ΕΤΑΙΡΕΙΑ ΤΟΥΡΙΣΤΙΚΗΣ ΚΑΙ ΟΙΚΟΝΟΜΙΚΗΣ ΑΝΑΠΤΥΞΗΣ ΘΑΣΟΥ </w:t>
      </w:r>
    </w:p>
    <w:p w:rsidR="00E42014" w:rsidRPr="004F54CE" w:rsidRDefault="00C23A57" w:rsidP="00E42014">
      <w:pPr>
        <w:spacing w:before="10" w:after="10" w:line="360" w:lineRule="auto"/>
        <w:ind w:left="-709"/>
        <w:jc w:val="center"/>
        <w:rPr>
          <w:b/>
          <w:sz w:val="20"/>
        </w:rPr>
      </w:pPr>
      <w:r w:rsidRPr="004F54CE">
        <w:rPr>
          <w:b/>
          <w:sz w:val="20"/>
        </w:rPr>
        <w:t xml:space="preserve">  </w:t>
      </w:r>
      <w:r w:rsidR="00E42014" w:rsidRPr="004F54CE">
        <w:rPr>
          <w:b/>
          <w:sz w:val="20"/>
        </w:rPr>
        <w:t xml:space="preserve">          «ΘΑΣΟΣ ΔΗΜΟΤΙΚΗ Α.Ε.»</w:t>
      </w:r>
    </w:p>
    <w:p w:rsidR="0078129C" w:rsidRDefault="0078129C" w:rsidP="00E42014">
      <w:pPr>
        <w:spacing w:before="10" w:after="10" w:line="360" w:lineRule="auto"/>
        <w:ind w:left="-709"/>
        <w:jc w:val="center"/>
        <w:rPr>
          <w:b/>
          <w:szCs w:val="24"/>
        </w:rPr>
      </w:pPr>
    </w:p>
    <w:p w:rsidR="005B2A4D" w:rsidRPr="004F54CE" w:rsidRDefault="005B2A4D" w:rsidP="00E42014">
      <w:pPr>
        <w:spacing w:before="10" w:after="10" w:line="360" w:lineRule="auto"/>
        <w:ind w:left="-709"/>
        <w:rPr>
          <w:b/>
          <w:sz w:val="20"/>
        </w:rPr>
      </w:pPr>
      <w:r w:rsidRPr="004F54CE">
        <w:rPr>
          <w:b/>
          <w:sz w:val="20"/>
        </w:rPr>
        <w:t>Έχοντας υπόψη:</w:t>
      </w:r>
    </w:p>
    <w:p w:rsidR="005B2A4D" w:rsidRPr="004F54CE" w:rsidRDefault="005B2A4D" w:rsidP="00E42014">
      <w:pPr>
        <w:numPr>
          <w:ilvl w:val="0"/>
          <w:numId w:val="1"/>
        </w:numPr>
        <w:tabs>
          <w:tab w:val="clear" w:pos="567"/>
          <w:tab w:val="left" w:pos="-567"/>
          <w:tab w:val="left" w:pos="-284"/>
        </w:tabs>
        <w:spacing w:line="360" w:lineRule="auto"/>
        <w:ind w:left="-142" w:right="-381"/>
        <w:jc w:val="both"/>
        <w:rPr>
          <w:sz w:val="20"/>
        </w:rPr>
      </w:pPr>
      <w:r w:rsidRPr="004F54CE">
        <w:rPr>
          <w:sz w:val="20"/>
        </w:rPr>
        <w:t xml:space="preserve">Τις διατάξεις </w:t>
      </w:r>
      <w:r w:rsidR="000C21E8">
        <w:rPr>
          <w:sz w:val="20"/>
        </w:rPr>
        <w:t xml:space="preserve">των </w:t>
      </w:r>
      <w:r w:rsidR="000C21E8" w:rsidRPr="001433A6">
        <w:rPr>
          <w:sz w:val="20"/>
        </w:rPr>
        <w:t xml:space="preserve">άρθρων 37 έως </w:t>
      </w:r>
      <w:r w:rsidR="00363254">
        <w:rPr>
          <w:sz w:val="20"/>
        </w:rPr>
        <w:t xml:space="preserve">και </w:t>
      </w:r>
      <w:r w:rsidR="000C21E8" w:rsidRPr="001433A6">
        <w:rPr>
          <w:sz w:val="20"/>
        </w:rPr>
        <w:t xml:space="preserve">42 </w:t>
      </w:r>
      <w:r w:rsidRPr="001433A6">
        <w:rPr>
          <w:sz w:val="20"/>
        </w:rPr>
        <w:t xml:space="preserve"> του</w:t>
      </w:r>
      <w:r w:rsidRPr="004F54CE">
        <w:rPr>
          <w:sz w:val="20"/>
        </w:rPr>
        <w:t xml:space="preserve"> Ν. </w:t>
      </w:r>
      <w:r w:rsidR="000C21E8">
        <w:rPr>
          <w:sz w:val="20"/>
        </w:rPr>
        <w:t>4765/2021</w:t>
      </w:r>
      <w:r w:rsidRPr="004F54CE">
        <w:rPr>
          <w:sz w:val="20"/>
        </w:rPr>
        <w:t xml:space="preserve"> </w:t>
      </w:r>
      <w:r w:rsidR="000C21E8">
        <w:rPr>
          <w:sz w:val="20"/>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 6</w:t>
      </w:r>
      <w:r w:rsidRPr="004F54CE">
        <w:rPr>
          <w:sz w:val="20"/>
        </w:rPr>
        <w:t>/τ. Α΄/</w:t>
      </w:r>
      <w:r w:rsidR="000C21E8">
        <w:rPr>
          <w:sz w:val="20"/>
        </w:rPr>
        <w:t>15-1-2021</w:t>
      </w:r>
      <w:r w:rsidRPr="004F54CE">
        <w:rPr>
          <w:sz w:val="20"/>
        </w:rPr>
        <w:t xml:space="preserve">), </w:t>
      </w:r>
      <w:r w:rsidR="000C21E8">
        <w:rPr>
          <w:sz w:val="20"/>
        </w:rPr>
        <w:t>όπως ισχύει.</w:t>
      </w:r>
    </w:p>
    <w:p w:rsidR="005B2A4D" w:rsidRPr="00530D15" w:rsidRDefault="005B2A4D" w:rsidP="00E42014">
      <w:pPr>
        <w:numPr>
          <w:ilvl w:val="0"/>
          <w:numId w:val="1"/>
        </w:numPr>
        <w:tabs>
          <w:tab w:val="clear" w:pos="567"/>
          <w:tab w:val="left" w:pos="-284"/>
        </w:tabs>
        <w:spacing w:line="360" w:lineRule="auto"/>
        <w:ind w:left="-142" w:right="-381"/>
        <w:jc w:val="both"/>
        <w:rPr>
          <w:sz w:val="20"/>
        </w:rPr>
      </w:pPr>
      <w:r w:rsidRPr="004F54CE">
        <w:rPr>
          <w:sz w:val="20"/>
        </w:rPr>
        <w:t>Τις διατάξεις του Ν. 3852/2010 «Νέα Αρχιτεκτονική της Αυτοδιοίκησης και της Αποκεντρωμένης Διοίκησης - Πρόγραμμα Καλλικράτης» (ΦΕΚ 87/τ. Α΄/7-6-2010), όπως έχουν τροποποιηθεί και ισχύουν.</w:t>
      </w:r>
    </w:p>
    <w:p w:rsidR="00363254" w:rsidRPr="004F54CE" w:rsidRDefault="00363254" w:rsidP="00363254">
      <w:pPr>
        <w:numPr>
          <w:ilvl w:val="0"/>
          <w:numId w:val="1"/>
        </w:numPr>
        <w:tabs>
          <w:tab w:val="clear" w:pos="567"/>
          <w:tab w:val="left" w:pos="-284"/>
        </w:tabs>
        <w:spacing w:line="360" w:lineRule="auto"/>
        <w:ind w:left="-142" w:right="-381"/>
        <w:jc w:val="both"/>
        <w:rPr>
          <w:sz w:val="20"/>
        </w:rPr>
      </w:pPr>
      <w:r w:rsidRPr="004F54CE">
        <w:rPr>
          <w:sz w:val="20"/>
        </w:rPr>
        <w:t xml:space="preserve">Τις διατάξεις του Ν. 4250/2014 «Διοικητικές Απλουστεύσεις – Καταργήσεις, Συγχωνεύσεις Νομικών Προσώπων και Υπηρεσιών του Δημοσίου Τομέα – Τροποποίηση Διατάξεων του </w:t>
      </w:r>
      <w:proofErr w:type="spellStart"/>
      <w:r>
        <w:rPr>
          <w:sz w:val="20"/>
        </w:rPr>
        <w:t>π.δ</w:t>
      </w:r>
      <w:proofErr w:type="spellEnd"/>
      <w:r w:rsidRPr="004F54CE">
        <w:rPr>
          <w:sz w:val="20"/>
        </w:rPr>
        <w:t xml:space="preserve">. 318/1992 </w:t>
      </w:r>
      <w:r>
        <w:rPr>
          <w:sz w:val="20"/>
        </w:rPr>
        <w:t>(</w:t>
      </w:r>
      <w:r w:rsidRPr="004F54CE">
        <w:rPr>
          <w:sz w:val="20"/>
        </w:rPr>
        <w:t>Α΄ 161</w:t>
      </w:r>
      <w:r>
        <w:rPr>
          <w:sz w:val="20"/>
        </w:rPr>
        <w:t>)</w:t>
      </w:r>
      <w:r w:rsidRPr="004F54CE">
        <w:rPr>
          <w:sz w:val="20"/>
        </w:rPr>
        <w:t xml:space="preserve"> και λοιπές ρυθμίσεις» (ΦΕΚ 74/τ. Α΄/26-3-2014).</w:t>
      </w:r>
    </w:p>
    <w:p w:rsidR="00530D15" w:rsidRDefault="00530D15" w:rsidP="00E42014">
      <w:pPr>
        <w:numPr>
          <w:ilvl w:val="0"/>
          <w:numId w:val="1"/>
        </w:numPr>
        <w:tabs>
          <w:tab w:val="clear" w:pos="567"/>
          <w:tab w:val="left" w:pos="-284"/>
        </w:tabs>
        <w:spacing w:line="360" w:lineRule="auto"/>
        <w:ind w:left="-142" w:right="-381"/>
        <w:jc w:val="both"/>
        <w:rPr>
          <w:sz w:val="20"/>
        </w:rPr>
      </w:pPr>
      <w:r>
        <w:rPr>
          <w:sz w:val="20"/>
        </w:rPr>
        <w:t>Τις διατάξεις του άρθρου 107 του Ν. 4483/2017 (ΦΕΚ 107</w:t>
      </w:r>
      <w:r w:rsidR="00363254">
        <w:rPr>
          <w:sz w:val="20"/>
        </w:rPr>
        <w:t>/τ.</w:t>
      </w:r>
      <w:r>
        <w:rPr>
          <w:sz w:val="20"/>
        </w:rPr>
        <w:t>Α΄/31-7-2017)</w:t>
      </w:r>
      <w:r w:rsidRPr="00530D15">
        <w:rPr>
          <w:sz w:val="20"/>
        </w:rPr>
        <w:t xml:space="preserve"> </w:t>
      </w:r>
      <w:r>
        <w:rPr>
          <w:sz w:val="20"/>
        </w:rPr>
        <w:t>με τις οποίες αντικαταστάθηκαν οι όμοιες του άρθρου 1</w:t>
      </w:r>
      <w:r w:rsidR="00A43CF2">
        <w:rPr>
          <w:sz w:val="20"/>
        </w:rPr>
        <w:t>2 παρ. 14 του Ν. 4071/2012 (Α΄ 85), όπως ισχύει.</w:t>
      </w:r>
    </w:p>
    <w:p w:rsidR="00E860ED" w:rsidRDefault="00E860ED" w:rsidP="00E860ED">
      <w:pPr>
        <w:numPr>
          <w:ilvl w:val="0"/>
          <w:numId w:val="1"/>
        </w:numPr>
        <w:tabs>
          <w:tab w:val="clear" w:pos="567"/>
          <w:tab w:val="left" w:pos="-284"/>
        </w:tabs>
        <w:suppressAutoHyphens/>
        <w:autoSpaceDE w:val="0"/>
        <w:autoSpaceDN w:val="0"/>
        <w:adjustRightInd w:val="0"/>
        <w:spacing w:after="100" w:afterAutospacing="1" w:line="360" w:lineRule="auto"/>
        <w:ind w:left="-142" w:right="-381"/>
        <w:contextualSpacing/>
        <w:jc w:val="both"/>
        <w:rPr>
          <w:sz w:val="20"/>
          <w:lang w:eastAsia="ar-SA"/>
        </w:rPr>
      </w:pPr>
      <w:r w:rsidRPr="004F54CE">
        <w:rPr>
          <w:sz w:val="20"/>
          <w:lang w:eastAsia="ar-SA"/>
        </w:rPr>
        <w:t xml:space="preserve">Τις διατάξεις του άρθρου δεύτερου του Ν. 4528/2018 «Κύρωση </w:t>
      </w:r>
      <w:r w:rsidR="00363254">
        <w:rPr>
          <w:sz w:val="20"/>
          <w:lang w:eastAsia="ar-SA"/>
        </w:rPr>
        <w:t>Σ</w:t>
      </w:r>
      <w:r w:rsidRPr="004F54CE">
        <w:rPr>
          <w:sz w:val="20"/>
          <w:lang w:eastAsia="ar-SA"/>
        </w:rPr>
        <w:t>ύμβασης για τη λειτουργία του Ελληνικού Ινστιτούτου Παστέρ και άλλες διατάξεις» (ΦΕΚ 50/τ. Α΄/16-3-2018).</w:t>
      </w:r>
    </w:p>
    <w:p w:rsidR="00363254" w:rsidRDefault="00363254" w:rsidP="00E860ED">
      <w:pPr>
        <w:numPr>
          <w:ilvl w:val="0"/>
          <w:numId w:val="1"/>
        </w:numPr>
        <w:tabs>
          <w:tab w:val="clear" w:pos="567"/>
          <w:tab w:val="left" w:pos="-284"/>
        </w:tabs>
        <w:suppressAutoHyphens/>
        <w:autoSpaceDE w:val="0"/>
        <w:autoSpaceDN w:val="0"/>
        <w:adjustRightInd w:val="0"/>
        <w:spacing w:after="100" w:afterAutospacing="1" w:line="360" w:lineRule="auto"/>
        <w:ind w:left="-142" w:right="-381"/>
        <w:contextualSpacing/>
        <w:jc w:val="both"/>
        <w:rPr>
          <w:sz w:val="20"/>
          <w:lang w:eastAsia="ar-SA"/>
        </w:rPr>
      </w:pPr>
      <w:r w:rsidRPr="004F54CE">
        <w:rPr>
          <w:sz w:val="20"/>
          <w:lang w:eastAsia="ar-SA"/>
        </w:rPr>
        <w:t xml:space="preserve">Τις διατάξεις του Ν.4555/2018 «Μεταρρύθμιση του θεσμικού πλαισίου </w:t>
      </w:r>
      <w:r>
        <w:rPr>
          <w:sz w:val="20"/>
          <w:lang w:eastAsia="ar-SA"/>
        </w:rPr>
        <w:t xml:space="preserve">της </w:t>
      </w:r>
      <w:r w:rsidRPr="004F54CE">
        <w:rPr>
          <w:sz w:val="20"/>
          <w:lang w:eastAsia="ar-SA"/>
        </w:rPr>
        <w:t>Τοπικής Αυτοδιοίκησης</w:t>
      </w:r>
      <w:r>
        <w:rPr>
          <w:sz w:val="20"/>
          <w:lang w:eastAsia="ar-SA"/>
        </w:rPr>
        <w:t>…</w:t>
      </w:r>
      <w:r w:rsidRPr="004F54CE">
        <w:rPr>
          <w:sz w:val="20"/>
          <w:lang w:eastAsia="ar-SA"/>
        </w:rPr>
        <w:t>-Πρόγραμμα ΚΛΕΙΣΘΕΝΗΣ Ι» (ΦΕΚ 133/τ.Α΄/19-7-2018).</w:t>
      </w:r>
    </w:p>
    <w:p w:rsidR="00E860ED" w:rsidRPr="004F54CE" w:rsidRDefault="00E860ED" w:rsidP="00E860ED">
      <w:pPr>
        <w:numPr>
          <w:ilvl w:val="0"/>
          <w:numId w:val="1"/>
        </w:numPr>
        <w:tabs>
          <w:tab w:val="clear" w:pos="567"/>
          <w:tab w:val="left" w:pos="-284"/>
        </w:tabs>
        <w:suppressAutoHyphens/>
        <w:autoSpaceDE w:val="0"/>
        <w:autoSpaceDN w:val="0"/>
        <w:adjustRightInd w:val="0"/>
        <w:spacing w:after="100" w:afterAutospacing="1" w:line="360" w:lineRule="auto"/>
        <w:ind w:left="-142" w:right="-381"/>
        <w:contextualSpacing/>
        <w:jc w:val="both"/>
        <w:rPr>
          <w:sz w:val="20"/>
          <w:lang w:eastAsia="ar-SA"/>
        </w:rPr>
      </w:pPr>
      <w:r>
        <w:rPr>
          <w:sz w:val="20"/>
          <w:lang w:eastAsia="ar-SA"/>
        </w:rPr>
        <w:t>Τις διατάξεις του άρθρου 186 του Ν. 4635/2019 «Επενδύω στην Ελλάδα και άλλες διατάξεις» (ΦΕΚ 167/</w:t>
      </w:r>
      <w:r w:rsidR="00363254">
        <w:rPr>
          <w:sz w:val="20"/>
          <w:lang w:eastAsia="ar-SA"/>
        </w:rPr>
        <w:t>τ.</w:t>
      </w:r>
      <w:r>
        <w:rPr>
          <w:sz w:val="20"/>
          <w:lang w:eastAsia="ar-SA"/>
        </w:rPr>
        <w:t>Α΄/30-10-2019), όπως ισχύει.</w:t>
      </w:r>
    </w:p>
    <w:p w:rsidR="005B2A4D" w:rsidRPr="00363254" w:rsidRDefault="005B2A4D" w:rsidP="00E42014">
      <w:pPr>
        <w:numPr>
          <w:ilvl w:val="0"/>
          <w:numId w:val="1"/>
        </w:numPr>
        <w:tabs>
          <w:tab w:val="clear" w:pos="567"/>
          <w:tab w:val="left" w:pos="-284"/>
        </w:tabs>
        <w:suppressAutoHyphens/>
        <w:autoSpaceDE w:val="0"/>
        <w:autoSpaceDN w:val="0"/>
        <w:adjustRightInd w:val="0"/>
        <w:spacing w:after="100" w:afterAutospacing="1" w:line="360" w:lineRule="auto"/>
        <w:ind w:left="-142" w:right="-381"/>
        <w:contextualSpacing/>
        <w:jc w:val="both"/>
        <w:rPr>
          <w:sz w:val="20"/>
          <w:lang w:eastAsia="ar-SA"/>
        </w:rPr>
      </w:pPr>
      <w:r w:rsidRPr="00363254">
        <w:rPr>
          <w:sz w:val="20"/>
        </w:rPr>
        <w:t xml:space="preserve"> </w:t>
      </w:r>
      <w:r w:rsidRPr="00363254">
        <w:rPr>
          <w:sz w:val="20"/>
          <w:lang w:eastAsia="ar-SA"/>
        </w:rPr>
        <w:t xml:space="preserve">Την υπ’ αριθ. </w:t>
      </w:r>
      <w:proofErr w:type="spellStart"/>
      <w:r w:rsidR="00DC6D4F" w:rsidRPr="00363254">
        <w:rPr>
          <w:sz w:val="20"/>
          <w:lang w:eastAsia="ar-SA"/>
        </w:rPr>
        <w:t>πρωτ</w:t>
      </w:r>
      <w:proofErr w:type="spellEnd"/>
      <w:r w:rsidR="00DC6D4F" w:rsidRPr="00363254">
        <w:rPr>
          <w:sz w:val="20"/>
          <w:lang w:eastAsia="ar-SA"/>
        </w:rPr>
        <w:t xml:space="preserve">. </w:t>
      </w:r>
      <w:r w:rsidRPr="00363254">
        <w:rPr>
          <w:sz w:val="20"/>
          <w:lang w:eastAsia="ar-SA"/>
        </w:rPr>
        <w:t>ΔΙΠΑΑΔ/Φ.ΕΠ.1/</w:t>
      </w:r>
      <w:r w:rsidR="00DC6D4F" w:rsidRPr="00363254">
        <w:rPr>
          <w:sz w:val="20"/>
          <w:lang w:eastAsia="ar-SA"/>
        </w:rPr>
        <w:t>835</w:t>
      </w:r>
      <w:r w:rsidRPr="00363254">
        <w:rPr>
          <w:sz w:val="20"/>
          <w:lang w:eastAsia="ar-SA"/>
        </w:rPr>
        <w:t>/οικ.</w:t>
      </w:r>
      <w:r w:rsidR="00DC6D4F" w:rsidRPr="00363254">
        <w:rPr>
          <w:sz w:val="20"/>
          <w:lang w:eastAsia="ar-SA"/>
        </w:rPr>
        <w:t xml:space="preserve">8660/17-5-2021 διαπιστωτική πράξη του Υπουργού Εσωτερικών με θέμα </w:t>
      </w:r>
      <w:r w:rsidRPr="00363254">
        <w:rPr>
          <w:sz w:val="20"/>
          <w:lang w:eastAsia="ar-SA"/>
        </w:rPr>
        <w:t>«</w:t>
      </w:r>
      <w:r w:rsidR="00DC6D4F" w:rsidRPr="00363254">
        <w:rPr>
          <w:sz w:val="20"/>
          <w:lang w:eastAsia="ar-SA"/>
        </w:rPr>
        <w:t xml:space="preserve">Ταξινόμηση των </w:t>
      </w:r>
      <w:r w:rsidR="00363254">
        <w:rPr>
          <w:sz w:val="20"/>
          <w:lang w:eastAsia="ar-SA"/>
        </w:rPr>
        <w:t>Δ</w:t>
      </w:r>
      <w:r w:rsidR="00DC6D4F" w:rsidRPr="00363254">
        <w:rPr>
          <w:sz w:val="20"/>
          <w:lang w:eastAsia="ar-SA"/>
        </w:rPr>
        <w:t xml:space="preserve">ήμων στις κατηγορίες των </w:t>
      </w:r>
      <w:proofErr w:type="spellStart"/>
      <w:r w:rsidR="00DC6D4F" w:rsidRPr="00363254">
        <w:rPr>
          <w:sz w:val="20"/>
          <w:lang w:eastAsia="ar-SA"/>
        </w:rPr>
        <w:t>περ</w:t>
      </w:r>
      <w:proofErr w:type="spellEnd"/>
      <w:r w:rsidR="00DC6D4F" w:rsidRPr="00363254">
        <w:rPr>
          <w:sz w:val="20"/>
          <w:lang w:eastAsia="ar-SA"/>
        </w:rPr>
        <w:t xml:space="preserve">. </w:t>
      </w:r>
      <w:proofErr w:type="spellStart"/>
      <w:r w:rsidR="00DC6D4F" w:rsidRPr="00363254">
        <w:rPr>
          <w:sz w:val="20"/>
          <w:lang w:eastAsia="ar-SA"/>
        </w:rPr>
        <w:t>στ΄</w:t>
      </w:r>
      <w:proofErr w:type="spellEnd"/>
      <w:r w:rsidR="00DC6D4F" w:rsidRPr="00363254">
        <w:rPr>
          <w:sz w:val="20"/>
          <w:lang w:eastAsia="ar-SA"/>
        </w:rPr>
        <w:t xml:space="preserve"> και </w:t>
      </w:r>
      <w:proofErr w:type="spellStart"/>
      <w:r w:rsidR="00DC6D4F" w:rsidRPr="00363254">
        <w:rPr>
          <w:sz w:val="20"/>
          <w:lang w:eastAsia="ar-SA"/>
        </w:rPr>
        <w:t>ζ΄</w:t>
      </w:r>
      <w:proofErr w:type="spellEnd"/>
      <w:r w:rsidR="00DC6D4F" w:rsidRPr="00363254">
        <w:rPr>
          <w:sz w:val="20"/>
          <w:lang w:eastAsia="ar-SA"/>
        </w:rPr>
        <w:t xml:space="preserve"> της παρ. 1 του άρθρου 12 του Ν. 4765/2021 (Α΄ 6)</w:t>
      </w:r>
      <w:r w:rsidRPr="00363254">
        <w:rPr>
          <w:sz w:val="20"/>
          <w:lang w:eastAsia="ar-SA"/>
        </w:rPr>
        <w:t>» (</w:t>
      </w:r>
      <w:r w:rsidR="00DC6D4F" w:rsidRPr="00363254">
        <w:rPr>
          <w:sz w:val="20"/>
          <w:lang w:eastAsia="ar-SA"/>
        </w:rPr>
        <w:t>ΑΔΑ: ΨΨΜ246ΜΤΛ6-ΑΧΥ</w:t>
      </w:r>
      <w:r w:rsidRPr="00363254">
        <w:rPr>
          <w:sz w:val="20"/>
          <w:lang w:eastAsia="ar-SA"/>
        </w:rPr>
        <w:t>).</w:t>
      </w:r>
    </w:p>
    <w:p w:rsidR="005B2A4D" w:rsidRPr="004F54CE" w:rsidRDefault="00363254" w:rsidP="00E42014">
      <w:pPr>
        <w:numPr>
          <w:ilvl w:val="0"/>
          <w:numId w:val="1"/>
        </w:numPr>
        <w:tabs>
          <w:tab w:val="clear" w:pos="567"/>
          <w:tab w:val="left" w:pos="-284"/>
        </w:tabs>
        <w:spacing w:line="360" w:lineRule="auto"/>
        <w:ind w:left="-142" w:right="-381"/>
        <w:jc w:val="both"/>
        <w:rPr>
          <w:sz w:val="20"/>
        </w:rPr>
      </w:pPr>
      <w:r>
        <w:rPr>
          <w:sz w:val="20"/>
        </w:rPr>
        <w:t>Την υπ’</w:t>
      </w:r>
      <w:r w:rsidR="00C43B3D">
        <w:rPr>
          <w:sz w:val="20"/>
        </w:rPr>
        <w:t xml:space="preserve"> αριθ. 5/</w:t>
      </w:r>
      <w:r w:rsidR="00C43B3D" w:rsidRPr="00C43B3D">
        <w:rPr>
          <w:sz w:val="20"/>
        </w:rPr>
        <w:t>5</w:t>
      </w:r>
      <w:r w:rsidR="00C43B3D">
        <w:rPr>
          <w:sz w:val="20"/>
        </w:rPr>
        <w:t>-3-202</w:t>
      </w:r>
      <w:r w:rsidR="00C43B3D" w:rsidRPr="00C43B3D">
        <w:rPr>
          <w:sz w:val="20"/>
        </w:rPr>
        <w:t>1</w:t>
      </w:r>
      <w:r w:rsidR="005B2A4D" w:rsidRPr="004F54CE">
        <w:rPr>
          <w:sz w:val="20"/>
        </w:rPr>
        <w:t xml:space="preserve"> απόφαση του Διοικητικού Συμβουλίου της Δημοτικής </w:t>
      </w:r>
      <w:proofErr w:type="spellStart"/>
      <w:r w:rsidR="005B2A4D" w:rsidRPr="004F54CE">
        <w:rPr>
          <w:sz w:val="20"/>
        </w:rPr>
        <w:t>Μονομετοχικής</w:t>
      </w:r>
      <w:proofErr w:type="spellEnd"/>
      <w:r w:rsidR="005B2A4D" w:rsidRPr="004F54CE">
        <w:rPr>
          <w:sz w:val="20"/>
        </w:rPr>
        <w:t xml:space="preserve"> Ανώνυμης Εταιρείας Τουριστικής και Οικονομικής Ανάπτυξης Θάσου «ΘΑΣΟΣ ΔΗΜΟΤΙΚΗ Α.Ε.» με θέμα: «Περί </w:t>
      </w:r>
      <w:r w:rsidR="005B2A4D" w:rsidRPr="004F54CE">
        <w:rPr>
          <w:sz w:val="20"/>
        </w:rPr>
        <w:lastRenderedPageBreak/>
        <w:t>προγραμματισμού  πρόσληψης προσωπικού ιδιωτικού δικαίου ορισμένου χρόνου</w:t>
      </w:r>
      <w:r w:rsidR="002D20FE" w:rsidRPr="004F54CE">
        <w:rPr>
          <w:sz w:val="20"/>
        </w:rPr>
        <w:t>,</w:t>
      </w:r>
      <w:r w:rsidR="005B2A4D" w:rsidRPr="004F54CE">
        <w:rPr>
          <w:sz w:val="20"/>
        </w:rPr>
        <w:t xml:space="preserve"> με κάλυψη της δαπάνης υπό τη μορφή αντιτίμου, για</w:t>
      </w:r>
      <w:r w:rsidR="00C43B3D">
        <w:rPr>
          <w:sz w:val="20"/>
        </w:rPr>
        <w:t xml:space="preserve"> το έτος 202</w:t>
      </w:r>
      <w:r w:rsidR="00C43B3D" w:rsidRPr="00C43B3D">
        <w:rPr>
          <w:sz w:val="20"/>
        </w:rPr>
        <w:t>1</w:t>
      </w:r>
      <w:r w:rsidR="005B2A4D" w:rsidRPr="004F54CE">
        <w:rPr>
          <w:sz w:val="20"/>
        </w:rPr>
        <w:t>».</w:t>
      </w:r>
    </w:p>
    <w:p w:rsidR="002718BA" w:rsidRPr="004F54CE" w:rsidRDefault="002718BA" w:rsidP="00E42014">
      <w:pPr>
        <w:numPr>
          <w:ilvl w:val="0"/>
          <w:numId w:val="1"/>
        </w:numPr>
        <w:tabs>
          <w:tab w:val="clear" w:pos="567"/>
          <w:tab w:val="left" w:pos="-284"/>
        </w:tabs>
        <w:suppressAutoHyphens/>
        <w:autoSpaceDE w:val="0"/>
        <w:autoSpaceDN w:val="0"/>
        <w:adjustRightInd w:val="0"/>
        <w:spacing w:line="360" w:lineRule="auto"/>
        <w:ind w:left="-142" w:right="-381"/>
        <w:jc w:val="both"/>
        <w:rPr>
          <w:sz w:val="20"/>
        </w:rPr>
      </w:pPr>
      <w:r w:rsidRPr="004F54CE">
        <w:rPr>
          <w:sz w:val="20"/>
        </w:rPr>
        <w:t xml:space="preserve">Το υπ’ αριθ. </w:t>
      </w:r>
      <w:proofErr w:type="spellStart"/>
      <w:r w:rsidRPr="004F54CE">
        <w:rPr>
          <w:sz w:val="20"/>
        </w:rPr>
        <w:t>πρωτ</w:t>
      </w:r>
      <w:proofErr w:type="spellEnd"/>
      <w:r w:rsidRPr="004F54CE">
        <w:rPr>
          <w:sz w:val="20"/>
        </w:rPr>
        <w:t xml:space="preserve">. </w:t>
      </w:r>
      <w:r w:rsidR="00DC6D4F" w:rsidRPr="00DC6D4F">
        <w:rPr>
          <w:sz w:val="20"/>
        </w:rPr>
        <w:t xml:space="preserve">29779/2-4-2021 </w:t>
      </w:r>
      <w:r w:rsidRPr="004F54CE">
        <w:rPr>
          <w:sz w:val="20"/>
        </w:rPr>
        <w:t>έγγραφο της Αποκεντρωμένης Διοίκησης Μακεδονίας – Θράκης με θέμα: «Εισηγητική έκθεση για πρόσληψη προσωπικού ιδιωτικού δικαίου ορισμένου χρόνου για το έτος</w:t>
      </w:r>
      <w:r w:rsidR="00917E9E">
        <w:rPr>
          <w:sz w:val="20"/>
        </w:rPr>
        <w:t xml:space="preserve"> 202</w:t>
      </w:r>
      <w:r w:rsidR="00917E9E" w:rsidRPr="00917E9E">
        <w:rPr>
          <w:sz w:val="20"/>
        </w:rPr>
        <w:t>1</w:t>
      </w:r>
      <w:r w:rsidRPr="004F54CE">
        <w:rPr>
          <w:sz w:val="20"/>
        </w:rPr>
        <w:t xml:space="preserve"> στη “ΘΑΣΟΣ ΔΗΜΟΤΙΚΗ Α.Ε.” με κάλυψη δαπάνης υπό τη μορφή αντιτίμου». </w:t>
      </w:r>
    </w:p>
    <w:p w:rsidR="00215E50" w:rsidRPr="004F54CE" w:rsidRDefault="00363254" w:rsidP="00E42014">
      <w:pPr>
        <w:numPr>
          <w:ilvl w:val="0"/>
          <w:numId w:val="1"/>
        </w:numPr>
        <w:tabs>
          <w:tab w:val="clear" w:pos="567"/>
          <w:tab w:val="left" w:pos="-284"/>
        </w:tabs>
        <w:suppressAutoHyphens/>
        <w:autoSpaceDE w:val="0"/>
        <w:autoSpaceDN w:val="0"/>
        <w:adjustRightInd w:val="0"/>
        <w:spacing w:line="360" w:lineRule="auto"/>
        <w:ind w:left="-142" w:right="-381"/>
        <w:jc w:val="both"/>
        <w:rPr>
          <w:sz w:val="20"/>
        </w:rPr>
      </w:pPr>
      <w:r>
        <w:rPr>
          <w:sz w:val="20"/>
        </w:rPr>
        <w:t xml:space="preserve">Την υπ’ αριθ. </w:t>
      </w:r>
      <w:proofErr w:type="spellStart"/>
      <w:r>
        <w:rPr>
          <w:sz w:val="20"/>
        </w:rPr>
        <w:t>πρωτ</w:t>
      </w:r>
      <w:proofErr w:type="spellEnd"/>
      <w:r>
        <w:rPr>
          <w:sz w:val="20"/>
        </w:rPr>
        <w:t>.</w:t>
      </w:r>
      <w:r w:rsidR="00C43B3D">
        <w:rPr>
          <w:bCs/>
          <w:sz w:val="20"/>
        </w:rPr>
        <w:t xml:space="preserve"> 3</w:t>
      </w:r>
      <w:r w:rsidR="00C43B3D" w:rsidRPr="00C43B3D">
        <w:rPr>
          <w:bCs/>
          <w:sz w:val="20"/>
        </w:rPr>
        <w:t>2641</w:t>
      </w:r>
      <w:r w:rsidR="00C43B3D">
        <w:rPr>
          <w:bCs/>
          <w:sz w:val="20"/>
        </w:rPr>
        <w:t>/2</w:t>
      </w:r>
      <w:r w:rsidR="00C43B3D" w:rsidRPr="00C43B3D">
        <w:rPr>
          <w:bCs/>
          <w:sz w:val="20"/>
        </w:rPr>
        <w:t>6</w:t>
      </w:r>
      <w:r w:rsidR="00C43B3D">
        <w:rPr>
          <w:bCs/>
          <w:sz w:val="20"/>
        </w:rPr>
        <w:t>-</w:t>
      </w:r>
      <w:r w:rsidR="00C43B3D" w:rsidRPr="00C43B3D">
        <w:rPr>
          <w:bCs/>
          <w:sz w:val="20"/>
        </w:rPr>
        <w:t>4</w:t>
      </w:r>
      <w:r w:rsidR="00C43B3D">
        <w:rPr>
          <w:bCs/>
          <w:sz w:val="20"/>
        </w:rPr>
        <w:t>-202</w:t>
      </w:r>
      <w:r w:rsidR="00C43B3D" w:rsidRPr="00C43B3D">
        <w:rPr>
          <w:bCs/>
          <w:sz w:val="20"/>
        </w:rPr>
        <w:t>1</w:t>
      </w:r>
      <w:r w:rsidR="00215E50" w:rsidRPr="004F54CE">
        <w:rPr>
          <w:bCs/>
          <w:sz w:val="20"/>
        </w:rPr>
        <w:t xml:space="preserve"> (ΑΔΑ:</w:t>
      </w:r>
      <w:r w:rsidR="00C43B3D" w:rsidRPr="00C43B3D">
        <w:rPr>
          <w:bCs/>
          <w:sz w:val="20"/>
        </w:rPr>
        <w:t xml:space="preserve"> </w:t>
      </w:r>
      <w:r w:rsidR="00C43B3D">
        <w:rPr>
          <w:bCs/>
          <w:sz w:val="20"/>
        </w:rPr>
        <w:t>Ω1ΠΛ46ΜΤΛ6-2Ω2</w:t>
      </w:r>
      <w:r w:rsidR="00215E50" w:rsidRPr="004F54CE">
        <w:rPr>
          <w:bCs/>
          <w:sz w:val="20"/>
        </w:rPr>
        <w:t xml:space="preserve">) απόφαση του </w:t>
      </w:r>
      <w:r w:rsidR="00215E50" w:rsidRPr="004F54CE">
        <w:rPr>
          <w:sz w:val="20"/>
        </w:rPr>
        <w:t xml:space="preserve">Υπουργού Εσωτερικών με την οποία εγκρίθηκε για τη </w:t>
      </w:r>
      <w:proofErr w:type="spellStart"/>
      <w:r w:rsidR="00215E50" w:rsidRPr="004F54CE">
        <w:rPr>
          <w:sz w:val="20"/>
        </w:rPr>
        <w:t>Μονομετοχική</w:t>
      </w:r>
      <w:proofErr w:type="spellEnd"/>
      <w:r w:rsidR="00215E50" w:rsidRPr="004F54CE">
        <w:rPr>
          <w:sz w:val="20"/>
        </w:rPr>
        <w:t xml:space="preserve"> Δημοτική Ανώνυμη Εταιρεία Τουριστικής και Οικονομικής Ανάπτυξης Θάσου «ΘΑΣΟΣ ΔΗΜΟΤΙΚΗ Α.Ε.», η απασχόληση εβδομήντα τριών (73) ατόμων με σχέση εργασίας ιδιωτικού δικαίου ορισμένου χρόνου, για την κάλυψη αναγκών με την παροχή υπηρεσιών έναντι αντιτίμου, </w:t>
      </w:r>
      <w:r>
        <w:rPr>
          <w:sz w:val="20"/>
        </w:rPr>
        <w:t>σύμφωνα</w:t>
      </w:r>
      <w:r w:rsidR="00C43B3D">
        <w:rPr>
          <w:sz w:val="20"/>
        </w:rPr>
        <w:t xml:space="preserve"> </w:t>
      </w:r>
      <w:r w:rsidR="00215E50" w:rsidRPr="004F54CE">
        <w:rPr>
          <w:sz w:val="20"/>
        </w:rPr>
        <w:t xml:space="preserve">το υπ’ αριθ. </w:t>
      </w:r>
      <w:proofErr w:type="spellStart"/>
      <w:r w:rsidR="00215E50" w:rsidRPr="004F54CE">
        <w:rPr>
          <w:sz w:val="20"/>
        </w:rPr>
        <w:t>πρωτ</w:t>
      </w:r>
      <w:proofErr w:type="spellEnd"/>
      <w:r w:rsidR="00215E50" w:rsidRPr="004F54CE">
        <w:rPr>
          <w:sz w:val="20"/>
        </w:rPr>
        <w:t xml:space="preserve">. </w:t>
      </w:r>
      <w:r w:rsidR="00917E9E" w:rsidRPr="00917E9E">
        <w:rPr>
          <w:sz w:val="20"/>
        </w:rPr>
        <w:t>34180/05-5-2021</w:t>
      </w:r>
      <w:r w:rsidR="00215E50" w:rsidRPr="004F54CE">
        <w:rPr>
          <w:color w:val="FF0000"/>
          <w:sz w:val="20"/>
        </w:rPr>
        <w:t xml:space="preserve"> </w:t>
      </w:r>
      <w:r w:rsidR="00215E50" w:rsidRPr="004F54CE">
        <w:rPr>
          <w:sz w:val="20"/>
        </w:rPr>
        <w:t>έγγραφο του Υπουργείου Εσωτερικών με θέμα: «Έγκριση πρόσληψης προσωπικού με σχέση εργασίας ιδιωτικού δικαίου ορισμένου χρόνου (με αντίτιμο)».</w:t>
      </w:r>
    </w:p>
    <w:p w:rsidR="00105CE0" w:rsidRPr="004F54CE" w:rsidRDefault="00105CE0" w:rsidP="00E42014">
      <w:pPr>
        <w:numPr>
          <w:ilvl w:val="0"/>
          <w:numId w:val="1"/>
        </w:numPr>
        <w:tabs>
          <w:tab w:val="clear" w:pos="567"/>
          <w:tab w:val="left" w:pos="-284"/>
        </w:tabs>
        <w:spacing w:line="360" w:lineRule="auto"/>
        <w:ind w:left="-142" w:right="-381"/>
        <w:jc w:val="both"/>
        <w:rPr>
          <w:sz w:val="20"/>
        </w:rPr>
      </w:pPr>
      <w:r w:rsidRPr="004F54CE">
        <w:rPr>
          <w:sz w:val="20"/>
        </w:rPr>
        <w:t xml:space="preserve">Τον </w:t>
      </w:r>
      <w:r w:rsidR="00363254">
        <w:rPr>
          <w:sz w:val="20"/>
        </w:rPr>
        <w:t>Εσωτερικό Κανονισμό Υπηρεσιών</w:t>
      </w:r>
      <w:r w:rsidRPr="004F54CE">
        <w:rPr>
          <w:sz w:val="20"/>
        </w:rPr>
        <w:t xml:space="preserve"> της Δημοτικής </w:t>
      </w:r>
      <w:proofErr w:type="spellStart"/>
      <w:r w:rsidRPr="004F54CE">
        <w:rPr>
          <w:sz w:val="20"/>
        </w:rPr>
        <w:t>Μονομετοχικής</w:t>
      </w:r>
      <w:proofErr w:type="spellEnd"/>
      <w:r w:rsidRPr="004F54CE">
        <w:rPr>
          <w:sz w:val="20"/>
        </w:rPr>
        <w:t xml:space="preserve"> Ανώνυμης Εταιρείας Τουριστικής και Οικονομικής Ανάπτυξης Θάσου «ΘΑΣΟΣ ΔΗΜΟΤΙΚΗ Α.Ε.». </w:t>
      </w:r>
    </w:p>
    <w:p w:rsidR="00A55047" w:rsidRPr="004F54CE" w:rsidRDefault="00A55047" w:rsidP="00E42014">
      <w:pPr>
        <w:numPr>
          <w:ilvl w:val="0"/>
          <w:numId w:val="1"/>
        </w:numPr>
        <w:tabs>
          <w:tab w:val="clear" w:pos="567"/>
          <w:tab w:val="left" w:pos="-284"/>
        </w:tabs>
        <w:spacing w:line="360" w:lineRule="auto"/>
        <w:ind w:left="-142" w:right="-381"/>
        <w:contextualSpacing/>
        <w:jc w:val="both"/>
        <w:rPr>
          <w:sz w:val="20"/>
        </w:rPr>
      </w:pPr>
      <w:r w:rsidRPr="004F54CE">
        <w:rPr>
          <w:sz w:val="20"/>
        </w:rPr>
        <w:t>Τη</w:t>
      </w:r>
      <w:r w:rsidR="00745D3D">
        <w:rPr>
          <w:sz w:val="20"/>
        </w:rPr>
        <w:t>ν υπ’</w:t>
      </w:r>
      <w:r w:rsidRPr="004F54CE">
        <w:rPr>
          <w:sz w:val="20"/>
        </w:rPr>
        <w:t xml:space="preserve"> αριθ. </w:t>
      </w:r>
      <w:proofErr w:type="spellStart"/>
      <w:r w:rsidR="00C43B3D">
        <w:rPr>
          <w:sz w:val="20"/>
        </w:rPr>
        <w:t>πρωτ</w:t>
      </w:r>
      <w:proofErr w:type="spellEnd"/>
      <w:r w:rsidR="00C43B3D">
        <w:rPr>
          <w:sz w:val="20"/>
        </w:rPr>
        <w:t xml:space="preserve">. </w:t>
      </w:r>
      <w:r w:rsidR="009B327E" w:rsidRPr="009B327E">
        <w:rPr>
          <w:sz w:val="20"/>
        </w:rPr>
        <w:t>228/06-05</w:t>
      </w:r>
      <w:r w:rsidR="00C43B3D" w:rsidRPr="009B327E">
        <w:rPr>
          <w:sz w:val="20"/>
        </w:rPr>
        <w:t>-2021</w:t>
      </w:r>
      <w:r w:rsidRPr="004F54CE">
        <w:rPr>
          <w:sz w:val="20"/>
        </w:rPr>
        <w:t xml:space="preserve"> βεβαίωση του Προέδρου της </w:t>
      </w:r>
      <w:proofErr w:type="spellStart"/>
      <w:r w:rsidRPr="004F54CE">
        <w:rPr>
          <w:sz w:val="20"/>
        </w:rPr>
        <w:t>Μονομετοχικής</w:t>
      </w:r>
      <w:proofErr w:type="spellEnd"/>
      <w:r w:rsidRPr="004F54CE">
        <w:rPr>
          <w:sz w:val="20"/>
        </w:rPr>
        <w:t xml:space="preserve"> Δημοτικής Ανώνυμης Εταιρείας Τουριστικής και Οικονομικής Ανάπτυξης Θάσου «ΘΑΣΟΣ ΔΗΜΟΤΙΚΗ Α.Ε.» για την ύπαρξη πιστώσεων για την κάλυψη της δαπάνης μισθοδοσίας του υπό πρόσληψη προσωπικού της παρούσας Ανακοίνωσης.</w:t>
      </w:r>
    </w:p>
    <w:p w:rsidR="002251F1" w:rsidRPr="004F54CE" w:rsidRDefault="00745D3D" w:rsidP="00E42014">
      <w:pPr>
        <w:numPr>
          <w:ilvl w:val="0"/>
          <w:numId w:val="1"/>
        </w:numPr>
        <w:tabs>
          <w:tab w:val="clear" w:pos="567"/>
          <w:tab w:val="left" w:pos="-284"/>
        </w:tabs>
        <w:spacing w:line="360" w:lineRule="auto"/>
        <w:ind w:left="-142" w:right="-381"/>
        <w:contextualSpacing/>
        <w:jc w:val="both"/>
        <w:rPr>
          <w:sz w:val="20"/>
        </w:rPr>
      </w:pPr>
      <w:r>
        <w:rPr>
          <w:sz w:val="20"/>
        </w:rPr>
        <w:t>Το υπ’</w:t>
      </w:r>
      <w:r w:rsidR="002251F1" w:rsidRPr="004F54CE">
        <w:rPr>
          <w:sz w:val="20"/>
        </w:rPr>
        <w:t xml:space="preserve"> αριθ. </w:t>
      </w:r>
      <w:proofErr w:type="spellStart"/>
      <w:r w:rsidR="002251F1" w:rsidRPr="004F54CE">
        <w:rPr>
          <w:sz w:val="20"/>
        </w:rPr>
        <w:t>πρωτ</w:t>
      </w:r>
      <w:proofErr w:type="spellEnd"/>
      <w:r w:rsidR="002251F1" w:rsidRPr="004F54CE">
        <w:rPr>
          <w:sz w:val="20"/>
        </w:rPr>
        <w:t xml:space="preserve">. </w:t>
      </w:r>
      <w:r w:rsidR="009B327E" w:rsidRPr="009B327E">
        <w:rPr>
          <w:sz w:val="20"/>
        </w:rPr>
        <w:t>229/06-05</w:t>
      </w:r>
      <w:r w:rsidR="002251F1" w:rsidRPr="009B327E">
        <w:rPr>
          <w:sz w:val="20"/>
        </w:rPr>
        <w:t>-202</w:t>
      </w:r>
      <w:r w:rsidR="009B327E" w:rsidRPr="009B327E">
        <w:rPr>
          <w:sz w:val="20"/>
        </w:rPr>
        <w:t>1</w:t>
      </w:r>
      <w:r w:rsidR="002251F1" w:rsidRPr="004F54CE">
        <w:rPr>
          <w:sz w:val="20"/>
        </w:rPr>
        <w:t xml:space="preserve"> έγγραφο του Προέδρου της </w:t>
      </w:r>
      <w:proofErr w:type="spellStart"/>
      <w:r w:rsidR="002251F1" w:rsidRPr="004F54CE">
        <w:rPr>
          <w:sz w:val="20"/>
        </w:rPr>
        <w:t>Μονομετοχικής</w:t>
      </w:r>
      <w:proofErr w:type="spellEnd"/>
      <w:r w:rsidR="002251F1" w:rsidRPr="004F54CE">
        <w:rPr>
          <w:sz w:val="20"/>
        </w:rPr>
        <w:t xml:space="preserve"> Δημοτικής Ανώνυμης Εταιρείας Τουριστικής και Οικονομικής Ανάπτυξης Θάσου «ΘΑΣΟΣ ΔΗΜΟΤΙΚΗ Α.Ε.» περί αιτιολόγησης πρόσθετων</w:t>
      </w:r>
      <w:r w:rsidR="005862EC" w:rsidRPr="004F54CE">
        <w:rPr>
          <w:sz w:val="20"/>
        </w:rPr>
        <w:t xml:space="preserve"> προσόντων (γνώση ξένης γλώσσας).</w:t>
      </w:r>
    </w:p>
    <w:p w:rsidR="00E96BCE" w:rsidRPr="00E96BCE" w:rsidRDefault="00E96BCE" w:rsidP="00E07A4E">
      <w:pPr>
        <w:tabs>
          <w:tab w:val="left" w:pos="0"/>
          <w:tab w:val="left" w:pos="567"/>
        </w:tabs>
        <w:spacing w:line="276" w:lineRule="auto"/>
        <w:jc w:val="center"/>
        <w:rPr>
          <w:b/>
          <w:sz w:val="20"/>
        </w:rPr>
      </w:pPr>
    </w:p>
    <w:p w:rsidR="00C011D2" w:rsidRPr="004F54CE" w:rsidRDefault="00C011D2" w:rsidP="00E07A4E">
      <w:pPr>
        <w:tabs>
          <w:tab w:val="left" w:pos="0"/>
          <w:tab w:val="left" w:pos="567"/>
        </w:tabs>
        <w:spacing w:line="276" w:lineRule="auto"/>
        <w:jc w:val="center"/>
        <w:rPr>
          <w:b/>
          <w:sz w:val="20"/>
        </w:rPr>
      </w:pPr>
    </w:p>
    <w:p w:rsidR="00C23A57" w:rsidRPr="004F54CE" w:rsidRDefault="00C23A57" w:rsidP="00E07A4E">
      <w:pPr>
        <w:tabs>
          <w:tab w:val="left" w:pos="0"/>
          <w:tab w:val="left" w:pos="567"/>
        </w:tabs>
        <w:spacing w:line="276" w:lineRule="auto"/>
        <w:jc w:val="center"/>
        <w:rPr>
          <w:b/>
          <w:sz w:val="20"/>
        </w:rPr>
      </w:pPr>
      <w:r w:rsidRPr="004F54CE">
        <w:rPr>
          <w:b/>
          <w:sz w:val="20"/>
        </w:rPr>
        <w:t>Ανακοινώνει</w:t>
      </w:r>
    </w:p>
    <w:p w:rsidR="00B41665" w:rsidRPr="004F54CE" w:rsidRDefault="00B41665" w:rsidP="00C23A57">
      <w:pPr>
        <w:tabs>
          <w:tab w:val="left" w:pos="5387"/>
        </w:tabs>
        <w:spacing w:line="276" w:lineRule="auto"/>
        <w:ind w:left="-709" w:right="-568"/>
        <w:jc w:val="both"/>
        <w:rPr>
          <w:b/>
          <w:spacing w:val="-4"/>
          <w:sz w:val="20"/>
        </w:rPr>
      </w:pPr>
    </w:p>
    <w:p w:rsidR="00AA0479" w:rsidRPr="00E96BCE" w:rsidRDefault="00C23A57" w:rsidP="0078129C">
      <w:pPr>
        <w:tabs>
          <w:tab w:val="left" w:pos="5387"/>
        </w:tabs>
        <w:spacing w:line="360" w:lineRule="auto"/>
        <w:ind w:left="-567" w:right="-381"/>
        <w:jc w:val="both"/>
        <w:rPr>
          <w:b/>
          <w:spacing w:val="-4"/>
          <w:sz w:val="20"/>
        </w:rPr>
      </w:pPr>
      <w:r w:rsidRPr="00E96BCE">
        <w:rPr>
          <w:b/>
          <w:spacing w:val="-4"/>
          <w:sz w:val="20"/>
        </w:rPr>
        <w:t>Την πρόσληψη, με σύμβαση εργασίας ιδιωτικού δικαίου ορισμένου χρόνου,</w:t>
      </w:r>
      <w:r w:rsidRPr="00E96BCE">
        <w:rPr>
          <w:sz w:val="20"/>
        </w:rPr>
        <w:t xml:space="preserve"> </w:t>
      </w:r>
      <w:r w:rsidRPr="00E96BCE">
        <w:rPr>
          <w:b/>
          <w:spacing w:val="-4"/>
          <w:sz w:val="20"/>
        </w:rPr>
        <w:t xml:space="preserve">συνολικά </w:t>
      </w:r>
      <w:r w:rsidR="00A83D14" w:rsidRPr="00E96BCE">
        <w:rPr>
          <w:b/>
          <w:spacing w:val="-4"/>
          <w:sz w:val="20"/>
        </w:rPr>
        <w:t>σαράντα πέντε (45</w:t>
      </w:r>
      <w:r w:rsidRPr="00E96BCE">
        <w:rPr>
          <w:b/>
          <w:spacing w:val="-4"/>
          <w:sz w:val="20"/>
        </w:rPr>
        <w:t xml:space="preserve">) ατόμων για την κάλυψη εποχικών ή παροδικών αναγκών της </w:t>
      </w:r>
      <w:proofErr w:type="spellStart"/>
      <w:r w:rsidRPr="00E96BCE">
        <w:rPr>
          <w:b/>
          <w:spacing w:val="-4"/>
          <w:sz w:val="20"/>
        </w:rPr>
        <w:t>Μονομετοχικής</w:t>
      </w:r>
      <w:proofErr w:type="spellEnd"/>
      <w:r w:rsidRPr="00E96BCE">
        <w:rPr>
          <w:b/>
          <w:spacing w:val="-4"/>
          <w:sz w:val="20"/>
        </w:rPr>
        <w:t xml:space="preserve"> Δημοτικής Ανώνυμης Εταιρείας Τουριστικής και Οικονομικής Ανάπτυξης Θάσου «ΘΑΣΟΣ ΔΗΜΟΤΙΚΗ Α.Ε.», που εδρεύει στην Παν</w:t>
      </w:r>
      <w:r w:rsidR="009D1CEC" w:rsidRPr="00E96BCE">
        <w:rPr>
          <w:b/>
          <w:spacing w:val="-4"/>
          <w:sz w:val="20"/>
        </w:rPr>
        <w:t>αγία Θάσου και συγκεκριμένα του</w:t>
      </w:r>
      <w:r w:rsidRPr="00E96BCE">
        <w:rPr>
          <w:b/>
          <w:spacing w:val="-4"/>
          <w:sz w:val="20"/>
        </w:rPr>
        <w:t xml:space="preserve">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78129C" w:rsidRPr="00C46229" w:rsidRDefault="0078129C" w:rsidP="0078129C">
      <w:pPr>
        <w:tabs>
          <w:tab w:val="left" w:pos="5387"/>
        </w:tabs>
        <w:spacing w:line="360" w:lineRule="auto"/>
        <w:ind w:left="-567" w:right="-381"/>
        <w:jc w:val="both"/>
        <w:rPr>
          <w:b/>
          <w:color w:val="FF0000"/>
          <w:spacing w:val="-4"/>
          <w:sz w:val="20"/>
        </w:rPr>
      </w:pPr>
    </w:p>
    <w:tbl>
      <w:tblPr>
        <w:tblW w:w="10276"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48"/>
        <w:gridCol w:w="1853"/>
        <w:gridCol w:w="2328"/>
        <w:gridCol w:w="2409"/>
        <w:gridCol w:w="1619"/>
        <w:gridCol w:w="919"/>
      </w:tblGrid>
      <w:tr w:rsidR="00212532" w:rsidRPr="00E96BCE" w:rsidTr="00EC4304">
        <w:trPr>
          <w:trHeight w:val="284"/>
          <w:tblHeader/>
          <w:jc w:val="center"/>
        </w:trPr>
        <w:tc>
          <w:tcPr>
            <w:tcW w:w="10276"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212532" w:rsidRPr="00E96BCE" w:rsidRDefault="00212532" w:rsidP="00122DC7">
            <w:pPr>
              <w:tabs>
                <w:tab w:val="left" w:pos="567"/>
              </w:tabs>
              <w:jc w:val="center"/>
              <w:rPr>
                <w:b/>
                <w:sz w:val="20"/>
              </w:rPr>
            </w:pPr>
            <w:r w:rsidRPr="00E96BCE">
              <w:rPr>
                <w:b/>
                <w:sz w:val="20"/>
              </w:rPr>
              <w:t>ΠΙΝΑΚΑΣ Α: ΘΕΣΕΙΣ ΕΠΟΧΙΚΟΥ ΠΡΟΣΩΠΙΚΟΥ (ανά κωδικό θέσης)</w:t>
            </w:r>
          </w:p>
        </w:tc>
      </w:tr>
      <w:tr w:rsidR="00212532" w:rsidRPr="00E96BCE" w:rsidTr="00FC5712">
        <w:trPr>
          <w:trHeight w:val="561"/>
          <w:tblHeader/>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Κωδικ</w:t>
            </w:r>
            <w:r w:rsidR="00436EB5" w:rsidRPr="00E96BCE">
              <w:rPr>
                <w:b/>
                <w:sz w:val="20"/>
              </w:rPr>
              <w:t>οί</w:t>
            </w:r>
          </w:p>
          <w:p w:rsidR="00212532" w:rsidRPr="00E96BCE" w:rsidRDefault="00212532" w:rsidP="00436EB5">
            <w:pPr>
              <w:tabs>
                <w:tab w:val="left" w:pos="567"/>
              </w:tabs>
              <w:jc w:val="center"/>
              <w:rPr>
                <w:b/>
                <w:sz w:val="20"/>
              </w:rPr>
            </w:pPr>
            <w:r w:rsidRPr="00E96BCE">
              <w:rPr>
                <w:b/>
                <w:sz w:val="20"/>
              </w:rPr>
              <w:t>θέσ</w:t>
            </w:r>
            <w:r w:rsidR="00436EB5" w:rsidRPr="00E96BCE">
              <w:rPr>
                <w:b/>
                <w:sz w:val="20"/>
              </w:rPr>
              <w:t>εων</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Υπηρεσία</w:t>
            </w:r>
          </w:p>
        </w:tc>
        <w:tc>
          <w:tcPr>
            <w:tcW w:w="2328"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Έδρα υπηρεσίας</w:t>
            </w:r>
          </w:p>
        </w:tc>
        <w:tc>
          <w:tcPr>
            <w:tcW w:w="2409"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Ειδικότητα</w:t>
            </w:r>
          </w:p>
        </w:tc>
        <w:tc>
          <w:tcPr>
            <w:tcW w:w="1619"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Διάρκεια σύμβασης</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12532" w:rsidP="00122DC7">
            <w:pPr>
              <w:tabs>
                <w:tab w:val="left" w:pos="567"/>
              </w:tabs>
              <w:jc w:val="center"/>
              <w:rPr>
                <w:b/>
                <w:sz w:val="20"/>
              </w:rPr>
            </w:pPr>
            <w:r w:rsidRPr="00E96BCE">
              <w:rPr>
                <w:b/>
                <w:sz w:val="20"/>
              </w:rPr>
              <w:t>Αριθμός</w:t>
            </w:r>
          </w:p>
          <w:p w:rsidR="00212532" w:rsidRPr="00E96BCE" w:rsidRDefault="00212532" w:rsidP="00122DC7">
            <w:pPr>
              <w:tabs>
                <w:tab w:val="left" w:pos="567"/>
              </w:tabs>
              <w:jc w:val="center"/>
              <w:rPr>
                <w:b/>
                <w:sz w:val="20"/>
              </w:rPr>
            </w:pPr>
            <w:r w:rsidRPr="00E96BCE">
              <w:rPr>
                <w:b/>
                <w:sz w:val="20"/>
              </w:rPr>
              <w:t>ατόμων</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b/>
                <w:sz w:val="20"/>
              </w:rPr>
            </w:pPr>
            <w:r w:rsidRPr="00E96BCE">
              <w:rPr>
                <w:b/>
                <w:sz w:val="20"/>
              </w:rPr>
              <w:t>101</w:t>
            </w:r>
          </w:p>
        </w:tc>
        <w:tc>
          <w:tcPr>
            <w:tcW w:w="1853" w:type="dxa"/>
            <w:tcBorders>
              <w:top w:val="single" w:sz="4" w:space="0" w:color="auto"/>
              <w:left w:val="single" w:sz="4" w:space="0" w:color="auto"/>
              <w:bottom w:val="single" w:sz="4" w:space="0" w:color="auto"/>
              <w:right w:val="single" w:sz="4" w:space="0" w:color="auto"/>
            </w:tcBorders>
            <w:vAlign w:val="center"/>
          </w:tcPr>
          <w:p w:rsidR="0038564F" w:rsidRPr="00E96BCE" w:rsidRDefault="00212532" w:rsidP="00122DC7">
            <w:pPr>
              <w:tabs>
                <w:tab w:val="left" w:pos="567"/>
              </w:tabs>
              <w:jc w:val="center"/>
              <w:rPr>
                <w:sz w:val="20"/>
              </w:rPr>
            </w:pPr>
            <w:r w:rsidRPr="00E96BCE">
              <w:rPr>
                <w:sz w:val="20"/>
              </w:rPr>
              <w:t xml:space="preserve">«ΘΑΣΟΣ </w:t>
            </w:r>
          </w:p>
          <w:p w:rsidR="00212532" w:rsidRPr="00E96BCE" w:rsidRDefault="00212532" w:rsidP="00122DC7">
            <w:pPr>
              <w:tabs>
                <w:tab w:val="left" w:pos="567"/>
              </w:tabs>
              <w:jc w:val="center"/>
              <w:rPr>
                <w:sz w:val="20"/>
              </w:rPr>
            </w:pPr>
            <w:r w:rsidRPr="00E96BCE">
              <w:rPr>
                <w:sz w:val="20"/>
              </w:rPr>
              <w:t>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78129C" w:rsidRPr="00E96BCE" w:rsidRDefault="0078129C" w:rsidP="0078129C">
            <w:pPr>
              <w:tabs>
                <w:tab w:val="left" w:pos="567"/>
              </w:tabs>
              <w:jc w:val="center"/>
              <w:rPr>
                <w:sz w:val="20"/>
              </w:rPr>
            </w:pPr>
            <w:r w:rsidRPr="00E96BCE">
              <w:rPr>
                <w:sz w:val="20"/>
              </w:rPr>
              <w:t>ΤΟΠΙΚΗ ΚΟΙΝΟΤΗΤΑ</w:t>
            </w:r>
          </w:p>
          <w:p w:rsidR="0078129C" w:rsidRPr="00E96BCE" w:rsidRDefault="0078129C" w:rsidP="0078129C">
            <w:pPr>
              <w:tabs>
                <w:tab w:val="left" w:pos="567"/>
              </w:tabs>
              <w:jc w:val="center"/>
              <w:rPr>
                <w:sz w:val="20"/>
              </w:rPr>
            </w:pPr>
            <w:r w:rsidRPr="00E96BCE">
              <w:rPr>
                <w:sz w:val="20"/>
              </w:rPr>
              <w:t>ΠΑΝΑΓΙΑΣ ΘΑΣΟΥ</w:t>
            </w:r>
          </w:p>
          <w:p w:rsidR="0078129C" w:rsidRPr="00E96BCE" w:rsidRDefault="0078129C" w:rsidP="0078129C">
            <w:pPr>
              <w:tabs>
                <w:tab w:val="left" w:pos="567"/>
              </w:tabs>
              <w:jc w:val="center"/>
              <w:rPr>
                <w:sz w:val="20"/>
              </w:rPr>
            </w:pPr>
            <w:r w:rsidRPr="00E96BCE">
              <w:rPr>
                <w:sz w:val="20"/>
              </w:rPr>
              <w:t>Ν.ΚΑΒΑΛΑΣ</w:t>
            </w:r>
          </w:p>
          <w:p w:rsidR="0078129C" w:rsidRPr="00E96BCE" w:rsidRDefault="0078129C" w:rsidP="0078129C">
            <w:pPr>
              <w:tabs>
                <w:tab w:val="left" w:pos="567"/>
              </w:tabs>
              <w:jc w:val="center"/>
              <w:rPr>
                <w:sz w:val="20"/>
              </w:rPr>
            </w:pPr>
            <w:r w:rsidRPr="00E96BCE">
              <w:rPr>
                <w:sz w:val="20"/>
              </w:rPr>
              <w:t>(η απασχόληση θα</w:t>
            </w:r>
          </w:p>
          <w:p w:rsidR="0078129C" w:rsidRPr="00E96BCE" w:rsidRDefault="00687FAD" w:rsidP="0078129C">
            <w:pPr>
              <w:tabs>
                <w:tab w:val="left" w:pos="567"/>
              </w:tabs>
              <w:jc w:val="center"/>
              <w:rPr>
                <w:sz w:val="20"/>
              </w:rPr>
            </w:pPr>
            <w:r w:rsidRPr="00E96BCE">
              <w:rPr>
                <w:sz w:val="20"/>
              </w:rPr>
              <w:t>π</w:t>
            </w:r>
            <w:r w:rsidR="0078129C" w:rsidRPr="00E96BCE">
              <w:rPr>
                <w:sz w:val="20"/>
              </w:rPr>
              <w:t>ραγματοποιηθεί</w:t>
            </w:r>
          </w:p>
          <w:p w:rsidR="0078129C" w:rsidRPr="00E96BCE" w:rsidRDefault="0078129C" w:rsidP="0078129C">
            <w:pPr>
              <w:tabs>
                <w:tab w:val="left" w:pos="567"/>
              </w:tabs>
              <w:jc w:val="center"/>
              <w:rPr>
                <w:sz w:val="20"/>
              </w:rPr>
            </w:pPr>
            <w:r w:rsidRPr="00E96BCE">
              <w:rPr>
                <w:sz w:val="20"/>
              </w:rPr>
              <w:t>στο κάμπινγκ</w:t>
            </w:r>
          </w:p>
          <w:p w:rsidR="00212532" w:rsidRPr="00E96BCE" w:rsidRDefault="0078129C" w:rsidP="0078129C">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D76DF4" w:rsidRPr="00E96BCE" w:rsidRDefault="00CC53DE" w:rsidP="00CC53DE">
            <w:pPr>
              <w:jc w:val="center"/>
              <w:rPr>
                <w:sz w:val="20"/>
              </w:rPr>
            </w:pPr>
            <w:r w:rsidRPr="00E96BCE">
              <w:rPr>
                <w:sz w:val="20"/>
              </w:rPr>
              <w:t xml:space="preserve">ΔΕ </w:t>
            </w:r>
          </w:p>
          <w:p w:rsidR="00CC53DE" w:rsidRPr="00E96BCE" w:rsidRDefault="00CC53DE" w:rsidP="00CC53DE">
            <w:pPr>
              <w:jc w:val="center"/>
              <w:rPr>
                <w:sz w:val="20"/>
              </w:rPr>
            </w:pPr>
            <w:r w:rsidRPr="00E96BCE">
              <w:rPr>
                <w:sz w:val="20"/>
              </w:rPr>
              <w:t>ΥΠΑΛΛΗΛΟΙ</w:t>
            </w:r>
          </w:p>
          <w:p w:rsidR="00212532" w:rsidRPr="00E96BCE" w:rsidRDefault="00CC53DE" w:rsidP="00CC53DE">
            <w:pPr>
              <w:jc w:val="center"/>
              <w:rPr>
                <w:sz w:val="20"/>
                <w:highlight w:val="yellow"/>
              </w:rPr>
            </w:pPr>
            <w:r w:rsidRPr="00E96BCE">
              <w:rPr>
                <w:sz w:val="20"/>
              </w:rPr>
              <w:t>ΥΠΟΔΟΧΗΣ</w:t>
            </w:r>
          </w:p>
        </w:tc>
        <w:tc>
          <w:tcPr>
            <w:tcW w:w="1619" w:type="dxa"/>
            <w:tcBorders>
              <w:top w:val="single" w:sz="4" w:space="0" w:color="auto"/>
              <w:left w:val="single" w:sz="4" w:space="0" w:color="auto"/>
              <w:bottom w:val="single" w:sz="4" w:space="0" w:color="auto"/>
              <w:right w:val="single" w:sz="4" w:space="0" w:color="auto"/>
            </w:tcBorders>
          </w:tcPr>
          <w:p w:rsidR="00A36812" w:rsidRPr="00E96BCE" w:rsidRDefault="00363254" w:rsidP="00A36812">
            <w:pPr>
              <w:jc w:val="center"/>
              <w:rPr>
                <w:sz w:val="20"/>
              </w:rPr>
            </w:pPr>
            <w:r>
              <w:rPr>
                <w:sz w:val="20"/>
              </w:rPr>
              <w:t xml:space="preserve">ΑΠΟ ΤΗΝ ΥΠΟΓΡΑΦΗ ΤΗΣ ΣΥΜΒΑΣΗΣ </w:t>
            </w:r>
            <w:r w:rsidR="00A36812" w:rsidRPr="00E96BCE">
              <w:rPr>
                <w:sz w:val="20"/>
              </w:rPr>
              <w:t xml:space="preserve">ΕΩΣ </w:t>
            </w:r>
            <w:r w:rsidR="009122F6" w:rsidRPr="00E96BCE">
              <w:rPr>
                <w:sz w:val="20"/>
              </w:rPr>
              <w:t xml:space="preserve">ΤΟ </w:t>
            </w:r>
            <w:r w:rsidR="00A36812" w:rsidRPr="00E96BCE">
              <w:rPr>
                <w:sz w:val="20"/>
              </w:rPr>
              <w:t>ΤΕΛΟΣ ΛΕΙΤΟΥΡΓΙΑΣ</w:t>
            </w:r>
          </w:p>
          <w:p w:rsidR="00A36812" w:rsidRPr="00E96BCE" w:rsidRDefault="00A36812" w:rsidP="00A36812">
            <w:pPr>
              <w:jc w:val="center"/>
              <w:rPr>
                <w:sz w:val="20"/>
              </w:rPr>
            </w:pPr>
            <w:r w:rsidRPr="00E96BCE">
              <w:rPr>
                <w:sz w:val="20"/>
              </w:rPr>
              <w:t>ΤΟΥ ΚΑΜΠΙΝΓΚ ΚΑΙ ΟΧΙ</w:t>
            </w:r>
          </w:p>
          <w:p w:rsidR="00212532" w:rsidRPr="00E96BCE" w:rsidRDefault="00A36812" w:rsidP="00A36812">
            <w:pPr>
              <w:jc w:val="center"/>
              <w:rPr>
                <w:sz w:val="20"/>
              </w:rPr>
            </w:pPr>
            <w:r w:rsidRPr="00E96BCE">
              <w:rPr>
                <w:sz w:val="20"/>
              </w:rPr>
              <w:t>ΜΕΓΑΛΥΤΕΡΗ ΤΩΝ 5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05372B"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102</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212532"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F33AFF" w:rsidRPr="00E96BCE" w:rsidRDefault="00F33AFF" w:rsidP="00F33AFF">
            <w:pPr>
              <w:tabs>
                <w:tab w:val="left" w:pos="567"/>
              </w:tabs>
              <w:jc w:val="center"/>
              <w:rPr>
                <w:sz w:val="20"/>
              </w:rPr>
            </w:pPr>
            <w:r w:rsidRPr="00E96BCE">
              <w:rPr>
                <w:sz w:val="20"/>
              </w:rPr>
              <w:t>ΤΟΠΙΚΗ ΚΟΙΝΟΤΗΤΑ</w:t>
            </w:r>
          </w:p>
          <w:p w:rsidR="00F33AFF" w:rsidRPr="00E96BCE" w:rsidRDefault="00F33AFF" w:rsidP="00F33AFF">
            <w:pPr>
              <w:tabs>
                <w:tab w:val="left" w:pos="567"/>
              </w:tabs>
              <w:jc w:val="center"/>
              <w:rPr>
                <w:sz w:val="20"/>
              </w:rPr>
            </w:pPr>
            <w:r w:rsidRPr="00E96BCE">
              <w:rPr>
                <w:sz w:val="20"/>
              </w:rPr>
              <w:t>ΠΑΝΑΓΙΑΣ ΘΑΣΟΥ</w:t>
            </w:r>
          </w:p>
          <w:p w:rsidR="00F33AFF" w:rsidRPr="00E96BCE" w:rsidRDefault="00F33AFF" w:rsidP="00F33AFF">
            <w:pPr>
              <w:tabs>
                <w:tab w:val="left" w:pos="567"/>
              </w:tabs>
              <w:jc w:val="center"/>
              <w:rPr>
                <w:sz w:val="20"/>
              </w:rPr>
            </w:pPr>
            <w:r w:rsidRPr="00E96BCE">
              <w:rPr>
                <w:sz w:val="20"/>
              </w:rPr>
              <w:lastRenderedPageBreak/>
              <w:t>Ν.ΚΑΒΑΛΑΣ</w:t>
            </w:r>
          </w:p>
          <w:p w:rsidR="00F33AFF" w:rsidRPr="00E96BCE" w:rsidRDefault="00F33AFF" w:rsidP="00F33AFF">
            <w:pPr>
              <w:tabs>
                <w:tab w:val="left" w:pos="567"/>
              </w:tabs>
              <w:jc w:val="center"/>
              <w:rPr>
                <w:sz w:val="20"/>
              </w:rPr>
            </w:pPr>
            <w:r w:rsidRPr="00E96BCE">
              <w:rPr>
                <w:sz w:val="20"/>
              </w:rPr>
              <w:t>(η απασχόληση θα</w:t>
            </w:r>
          </w:p>
          <w:p w:rsidR="00F33AFF" w:rsidRPr="00E96BCE" w:rsidRDefault="00687FAD" w:rsidP="00F33AFF">
            <w:pPr>
              <w:tabs>
                <w:tab w:val="left" w:pos="567"/>
              </w:tabs>
              <w:jc w:val="center"/>
              <w:rPr>
                <w:sz w:val="20"/>
              </w:rPr>
            </w:pPr>
            <w:r w:rsidRPr="00E96BCE">
              <w:rPr>
                <w:sz w:val="20"/>
              </w:rPr>
              <w:t>π</w:t>
            </w:r>
            <w:r w:rsidR="00F33AFF" w:rsidRPr="00E96BCE">
              <w:rPr>
                <w:sz w:val="20"/>
              </w:rPr>
              <w:t>ραγματοποιηθεί</w:t>
            </w:r>
          </w:p>
          <w:p w:rsidR="00F33AFF" w:rsidRPr="00E96BCE" w:rsidRDefault="00F33AFF" w:rsidP="00F33AFF">
            <w:pPr>
              <w:tabs>
                <w:tab w:val="left" w:pos="567"/>
              </w:tabs>
              <w:jc w:val="center"/>
              <w:rPr>
                <w:sz w:val="20"/>
              </w:rPr>
            </w:pPr>
            <w:r w:rsidRPr="00E96BCE">
              <w:rPr>
                <w:sz w:val="20"/>
              </w:rPr>
              <w:t>στο κάμπινγκ</w:t>
            </w:r>
          </w:p>
          <w:p w:rsidR="00212532" w:rsidRPr="00E96BCE" w:rsidRDefault="00F33AFF" w:rsidP="00F33AFF">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D76DF4" w:rsidRPr="00E96BCE" w:rsidRDefault="00CC53DE" w:rsidP="00CC53DE">
            <w:pPr>
              <w:jc w:val="center"/>
              <w:rPr>
                <w:sz w:val="20"/>
              </w:rPr>
            </w:pPr>
            <w:r w:rsidRPr="00E96BCE">
              <w:rPr>
                <w:sz w:val="20"/>
              </w:rPr>
              <w:lastRenderedPageBreak/>
              <w:t xml:space="preserve">ΔΕ </w:t>
            </w:r>
          </w:p>
          <w:p w:rsidR="00CC53DE" w:rsidRPr="00E96BCE" w:rsidRDefault="00CC53DE" w:rsidP="00CC53DE">
            <w:pPr>
              <w:jc w:val="center"/>
              <w:rPr>
                <w:sz w:val="20"/>
              </w:rPr>
            </w:pPr>
            <w:r w:rsidRPr="00E96BCE">
              <w:rPr>
                <w:sz w:val="20"/>
              </w:rPr>
              <w:t>ΥΠΑΛΛΗΛΟΙ</w:t>
            </w:r>
          </w:p>
          <w:p w:rsidR="00212532" w:rsidRPr="00E96BCE" w:rsidRDefault="00CC53DE" w:rsidP="00CC53DE">
            <w:pPr>
              <w:jc w:val="center"/>
              <w:rPr>
                <w:sz w:val="20"/>
                <w:highlight w:val="yellow"/>
              </w:rPr>
            </w:pPr>
            <w:r w:rsidRPr="00E96BCE">
              <w:rPr>
                <w:sz w:val="20"/>
              </w:rPr>
              <w:lastRenderedPageBreak/>
              <w:t>ΥΠΟΔΟΧΗΣ</w:t>
            </w:r>
          </w:p>
        </w:tc>
        <w:tc>
          <w:tcPr>
            <w:tcW w:w="1619" w:type="dxa"/>
            <w:tcBorders>
              <w:top w:val="single" w:sz="4" w:space="0" w:color="auto"/>
              <w:left w:val="single" w:sz="4" w:space="0" w:color="auto"/>
              <w:bottom w:val="single" w:sz="4" w:space="0" w:color="auto"/>
              <w:right w:val="single" w:sz="4" w:space="0" w:color="auto"/>
            </w:tcBorders>
          </w:tcPr>
          <w:p w:rsidR="00A36812" w:rsidRPr="00E96BCE" w:rsidRDefault="00363254" w:rsidP="00A36812">
            <w:pPr>
              <w:jc w:val="center"/>
              <w:rPr>
                <w:sz w:val="20"/>
              </w:rPr>
            </w:pPr>
            <w:r>
              <w:rPr>
                <w:sz w:val="20"/>
              </w:rPr>
              <w:lastRenderedPageBreak/>
              <w:t xml:space="preserve">ΑΠΟ ΤΗΝ ΥΠΟΓΡΑΦΗ </w:t>
            </w:r>
            <w:r>
              <w:rPr>
                <w:sz w:val="20"/>
              </w:rPr>
              <w:lastRenderedPageBreak/>
              <w:t xml:space="preserve">ΤΗΣ ΣΥΜΒΑΣΗΣ </w:t>
            </w:r>
            <w:r w:rsidR="00A36812" w:rsidRPr="00E96BCE">
              <w:rPr>
                <w:sz w:val="20"/>
              </w:rPr>
              <w:t xml:space="preserve">ΕΩΣ </w:t>
            </w:r>
            <w:r w:rsidR="009122F6" w:rsidRPr="00E96BCE">
              <w:rPr>
                <w:sz w:val="20"/>
              </w:rPr>
              <w:t xml:space="preserve">ΤΟ </w:t>
            </w:r>
            <w:r w:rsidR="00A36812" w:rsidRPr="00E96BCE">
              <w:rPr>
                <w:sz w:val="20"/>
              </w:rPr>
              <w:t>ΤΕΛΟΣ ΛΕΙΤΟΥΡΓΙΑΣ</w:t>
            </w:r>
          </w:p>
          <w:p w:rsidR="00A36812" w:rsidRPr="00E96BCE" w:rsidRDefault="00A36812" w:rsidP="00A36812">
            <w:pPr>
              <w:jc w:val="center"/>
              <w:rPr>
                <w:sz w:val="20"/>
              </w:rPr>
            </w:pPr>
            <w:r w:rsidRPr="00E96BCE">
              <w:rPr>
                <w:sz w:val="20"/>
              </w:rPr>
              <w:t>ΤΟΥ ΚΑΜΠΙΝΓΚ ΚΑΙ ΟΧΙ</w:t>
            </w:r>
          </w:p>
          <w:p w:rsidR="00212532" w:rsidRPr="00E96BCE" w:rsidRDefault="00A36812" w:rsidP="00A36812">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lastRenderedPageBreak/>
              <w:t>2</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lastRenderedPageBreak/>
              <w:t>103</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F33AFF" w:rsidRPr="00E96BCE" w:rsidRDefault="00F33AFF" w:rsidP="00F33AFF">
            <w:pPr>
              <w:tabs>
                <w:tab w:val="left" w:pos="567"/>
              </w:tabs>
              <w:jc w:val="center"/>
              <w:rPr>
                <w:sz w:val="20"/>
              </w:rPr>
            </w:pPr>
            <w:r w:rsidRPr="00E96BCE">
              <w:rPr>
                <w:sz w:val="20"/>
              </w:rPr>
              <w:t>ΤΟΠΙΚΗ ΚΟΙΝΟΤΗΤΑ</w:t>
            </w:r>
          </w:p>
          <w:p w:rsidR="00F33AFF" w:rsidRPr="00E96BCE" w:rsidRDefault="00F33AFF" w:rsidP="00F33AFF">
            <w:pPr>
              <w:tabs>
                <w:tab w:val="left" w:pos="567"/>
              </w:tabs>
              <w:jc w:val="center"/>
              <w:rPr>
                <w:sz w:val="20"/>
              </w:rPr>
            </w:pPr>
            <w:r w:rsidRPr="00E96BCE">
              <w:rPr>
                <w:sz w:val="20"/>
              </w:rPr>
              <w:t>ΠΑΝΑΓΙΑΣ ΘΑΣΟΥ</w:t>
            </w:r>
          </w:p>
          <w:p w:rsidR="00F33AFF" w:rsidRPr="00E96BCE" w:rsidRDefault="00F33AFF" w:rsidP="00F33AFF">
            <w:pPr>
              <w:tabs>
                <w:tab w:val="left" w:pos="567"/>
              </w:tabs>
              <w:jc w:val="center"/>
              <w:rPr>
                <w:sz w:val="20"/>
              </w:rPr>
            </w:pPr>
            <w:r w:rsidRPr="00E96BCE">
              <w:rPr>
                <w:sz w:val="20"/>
              </w:rPr>
              <w:t>Ν.ΚΑΒΑΛΑΣ</w:t>
            </w:r>
          </w:p>
          <w:p w:rsidR="00F33AFF" w:rsidRPr="00E96BCE" w:rsidRDefault="00F33AFF" w:rsidP="00F33AFF">
            <w:pPr>
              <w:tabs>
                <w:tab w:val="left" w:pos="567"/>
              </w:tabs>
              <w:jc w:val="center"/>
              <w:rPr>
                <w:sz w:val="20"/>
              </w:rPr>
            </w:pPr>
            <w:r w:rsidRPr="00E96BCE">
              <w:rPr>
                <w:sz w:val="20"/>
              </w:rPr>
              <w:t>(η απασχόληση θα</w:t>
            </w:r>
          </w:p>
          <w:p w:rsidR="00F33AFF" w:rsidRPr="00E96BCE" w:rsidRDefault="00F33AFF" w:rsidP="00F33AFF">
            <w:pPr>
              <w:tabs>
                <w:tab w:val="left" w:pos="567"/>
              </w:tabs>
              <w:jc w:val="center"/>
              <w:rPr>
                <w:sz w:val="20"/>
              </w:rPr>
            </w:pPr>
            <w:r w:rsidRPr="00E96BCE">
              <w:rPr>
                <w:sz w:val="20"/>
              </w:rPr>
              <w:t>πραγματοποιηθεί</w:t>
            </w:r>
          </w:p>
          <w:p w:rsidR="00212532" w:rsidRPr="00E96BCE" w:rsidRDefault="00F33AFF" w:rsidP="00F33AFF">
            <w:pPr>
              <w:tabs>
                <w:tab w:val="left" w:pos="567"/>
              </w:tabs>
              <w:jc w:val="center"/>
              <w:rPr>
                <w:sz w:val="20"/>
              </w:rPr>
            </w:pPr>
            <w:r w:rsidRPr="00E96BCE">
              <w:rPr>
                <w:sz w:val="20"/>
              </w:rPr>
              <w:t>στο κάμπινγκ του Πρίνου)</w:t>
            </w:r>
          </w:p>
        </w:tc>
        <w:tc>
          <w:tcPr>
            <w:tcW w:w="2409" w:type="dxa"/>
            <w:tcBorders>
              <w:top w:val="single" w:sz="4" w:space="0" w:color="auto"/>
              <w:left w:val="single" w:sz="4" w:space="0" w:color="auto"/>
              <w:bottom w:val="single" w:sz="4" w:space="0" w:color="auto"/>
              <w:right w:val="single" w:sz="4" w:space="0" w:color="auto"/>
            </w:tcBorders>
            <w:vAlign w:val="center"/>
          </w:tcPr>
          <w:p w:rsidR="00CC53DE"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ΔΕ ΥΠΑΛΛΗΛΟΙ</w:t>
            </w:r>
          </w:p>
          <w:p w:rsidR="00212532"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ΥΠΟΔΟΧΗΣ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3</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104</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F33AFF" w:rsidRPr="00E96BCE" w:rsidRDefault="00F33AFF" w:rsidP="00F33AFF">
            <w:pPr>
              <w:tabs>
                <w:tab w:val="left" w:pos="567"/>
              </w:tabs>
              <w:jc w:val="center"/>
              <w:rPr>
                <w:sz w:val="20"/>
              </w:rPr>
            </w:pPr>
            <w:r w:rsidRPr="00E96BCE">
              <w:rPr>
                <w:sz w:val="20"/>
              </w:rPr>
              <w:t>ΤΟΠΙΚΗ ΚΟΙΝΟΤΗΤΑ</w:t>
            </w:r>
          </w:p>
          <w:p w:rsidR="00F33AFF" w:rsidRPr="00E96BCE" w:rsidRDefault="00F33AFF" w:rsidP="00F33AFF">
            <w:pPr>
              <w:tabs>
                <w:tab w:val="left" w:pos="567"/>
              </w:tabs>
              <w:jc w:val="center"/>
              <w:rPr>
                <w:sz w:val="20"/>
              </w:rPr>
            </w:pPr>
            <w:r w:rsidRPr="00E96BCE">
              <w:rPr>
                <w:sz w:val="20"/>
              </w:rPr>
              <w:t>ΠΑΝΑΓΙΑΣ ΘΑΣΟΥ</w:t>
            </w:r>
          </w:p>
          <w:p w:rsidR="00F33AFF" w:rsidRPr="00E96BCE" w:rsidRDefault="00F33AFF" w:rsidP="00F33AFF">
            <w:pPr>
              <w:tabs>
                <w:tab w:val="left" w:pos="567"/>
              </w:tabs>
              <w:jc w:val="center"/>
              <w:rPr>
                <w:sz w:val="20"/>
              </w:rPr>
            </w:pPr>
            <w:r w:rsidRPr="00E96BCE">
              <w:rPr>
                <w:sz w:val="20"/>
              </w:rPr>
              <w:t>Ν.ΚΑΒΑΛΑΣ</w:t>
            </w:r>
          </w:p>
          <w:p w:rsidR="00F33AFF" w:rsidRPr="00E96BCE" w:rsidRDefault="00F33AFF" w:rsidP="00F33AFF">
            <w:pPr>
              <w:tabs>
                <w:tab w:val="left" w:pos="567"/>
              </w:tabs>
              <w:jc w:val="center"/>
              <w:rPr>
                <w:sz w:val="20"/>
              </w:rPr>
            </w:pPr>
            <w:r w:rsidRPr="00E96BCE">
              <w:rPr>
                <w:sz w:val="20"/>
              </w:rPr>
              <w:t>(η απασχόληση θα</w:t>
            </w:r>
          </w:p>
          <w:p w:rsidR="00F33AFF" w:rsidRPr="00E96BCE" w:rsidRDefault="00F33AFF" w:rsidP="00F33AFF">
            <w:pPr>
              <w:tabs>
                <w:tab w:val="left" w:pos="567"/>
              </w:tabs>
              <w:jc w:val="center"/>
              <w:rPr>
                <w:sz w:val="20"/>
              </w:rPr>
            </w:pPr>
            <w:r w:rsidRPr="00E96BCE">
              <w:rPr>
                <w:sz w:val="20"/>
              </w:rPr>
              <w:t>πραγματοποιηθεί</w:t>
            </w:r>
          </w:p>
          <w:p w:rsidR="00212532" w:rsidRPr="00E96BCE" w:rsidRDefault="00F33AFF" w:rsidP="00F33AFF">
            <w:pPr>
              <w:tabs>
                <w:tab w:val="left" w:pos="567"/>
              </w:tabs>
              <w:jc w:val="center"/>
              <w:rPr>
                <w:sz w:val="20"/>
              </w:rPr>
            </w:pPr>
            <w:r w:rsidRPr="00E96BCE">
              <w:rPr>
                <w:sz w:val="20"/>
              </w:rPr>
              <w:t>στο κάμπινγκ του Σωτήρος)</w:t>
            </w:r>
          </w:p>
        </w:tc>
        <w:tc>
          <w:tcPr>
            <w:tcW w:w="2409" w:type="dxa"/>
            <w:tcBorders>
              <w:top w:val="single" w:sz="4" w:space="0" w:color="auto"/>
              <w:left w:val="single" w:sz="4" w:space="0" w:color="auto"/>
              <w:bottom w:val="single" w:sz="4" w:space="0" w:color="auto"/>
              <w:right w:val="single" w:sz="4" w:space="0" w:color="auto"/>
            </w:tcBorders>
            <w:vAlign w:val="center"/>
          </w:tcPr>
          <w:p w:rsidR="00CC53DE"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ΔΕ ΥΠΑΛΛΗΛΟΙ</w:t>
            </w:r>
          </w:p>
          <w:p w:rsidR="00212532"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ΥΠΟΔΟΧΗΣ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2</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105</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F33AFF" w:rsidRPr="00E96BCE" w:rsidRDefault="00F33AFF" w:rsidP="00F33AFF">
            <w:pPr>
              <w:tabs>
                <w:tab w:val="left" w:pos="567"/>
              </w:tabs>
              <w:jc w:val="center"/>
              <w:rPr>
                <w:sz w:val="20"/>
              </w:rPr>
            </w:pPr>
            <w:r w:rsidRPr="00E96BCE">
              <w:rPr>
                <w:sz w:val="20"/>
              </w:rPr>
              <w:t>ΤΟΠΙΚΗ ΚΟΙΝΟΤΗΤΑ</w:t>
            </w:r>
          </w:p>
          <w:p w:rsidR="00F33AFF" w:rsidRPr="00E96BCE" w:rsidRDefault="00F33AFF" w:rsidP="00F33AFF">
            <w:pPr>
              <w:tabs>
                <w:tab w:val="left" w:pos="567"/>
              </w:tabs>
              <w:jc w:val="center"/>
              <w:rPr>
                <w:sz w:val="20"/>
              </w:rPr>
            </w:pPr>
            <w:r w:rsidRPr="00E96BCE">
              <w:rPr>
                <w:sz w:val="20"/>
              </w:rPr>
              <w:t>ΠΑΝΑΓΙΑΣ ΘΑΣΟΥ</w:t>
            </w:r>
          </w:p>
          <w:p w:rsidR="00F33AFF" w:rsidRPr="00E96BCE" w:rsidRDefault="00F33AFF" w:rsidP="00F33AFF">
            <w:pPr>
              <w:tabs>
                <w:tab w:val="left" w:pos="567"/>
              </w:tabs>
              <w:jc w:val="center"/>
              <w:rPr>
                <w:sz w:val="20"/>
              </w:rPr>
            </w:pPr>
            <w:r w:rsidRPr="00E96BCE">
              <w:rPr>
                <w:sz w:val="20"/>
              </w:rPr>
              <w:t>Ν.ΚΑΒΑΛΑΣ</w:t>
            </w:r>
          </w:p>
          <w:p w:rsidR="00F33AFF" w:rsidRPr="00E96BCE" w:rsidRDefault="00F33AFF" w:rsidP="00F33AFF">
            <w:pPr>
              <w:tabs>
                <w:tab w:val="left" w:pos="567"/>
              </w:tabs>
              <w:jc w:val="center"/>
              <w:rPr>
                <w:sz w:val="20"/>
              </w:rPr>
            </w:pPr>
            <w:r w:rsidRPr="00E96BCE">
              <w:rPr>
                <w:sz w:val="20"/>
              </w:rPr>
              <w:t>(η απασχόληση θα</w:t>
            </w:r>
          </w:p>
          <w:p w:rsidR="00F33AFF" w:rsidRPr="00E96BCE" w:rsidRDefault="00F33AFF" w:rsidP="00F33AFF">
            <w:pPr>
              <w:tabs>
                <w:tab w:val="left" w:pos="567"/>
              </w:tabs>
              <w:jc w:val="center"/>
              <w:rPr>
                <w:sz w:val="20"/>
              </w:rPr>
            </w:pPr>
            <w:r w:rsidRPr="00E96BCE">
              <w:rPr>
                <w:sz w:val="20"/>
              </w:rPr>
              <w:t>πραγματοποιηθεί</w:t>
            </w:r>
          </w:p>
          <w:p w:rsidR="00F33AFF" w:rsidRPr="00E96BCE" w:rsidRDefault="00F33AFF" w:rsidP="00F33AFF">
            <w:pPr>
              <w:tabs>
                <w:tab w:val="left" w:pos="567"/>
              </w:tabs>
              <w:jc w:val="center"/>
              <w:rPr>
                <w:sz w:val="20"/>
              </w:rPr>
            </w:pPr>
            <w:r w:rsidRPr="00E96BCE">
              <w:rPr>
                <w:sz w:val="20"/>
              </w:rPr>
              <w:t>στο κάμπινγκ</w:t>
            </w:r>
          </w:p>
          <w:p w:rsidR="00212532" w:rsidRPr="00E96BCE" w:rsidRDefault="00F33AFF" w:rsidP="00F33AFF">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CC53DE"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ΔΕ ΥΠΑΛΛΗΛΟΙ</w:t>
            </w:r>
          </w:p>
          <w:p w:rsidR="00212532"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ΜΠΑΡ</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ΕΩΣ</w:t>
            </w:r>
            <w:r w:rsidR="009122F6" w:rsidRPr="00E96BCE">
              <w:rPr>
                <w:sz w:val="20"/>
              </w:rPr>
              <w:t xml:space="preserve"> ΤΟ</w:t>
            </w:r>
            <w:r w:rsidR="004A05CF" w:rsidRPr="00E96BCE">
              <w:rPr>
                <w:sz w:val="20"/>
              </w:rPr>
              <w:t xml:space="preserve"> 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4</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106</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F33AFF" w:rsidRPr="00E96BCE" w:rsidRDefault="00F33AFF" w:rsidP="00F33AFF">
            <w:pPr>
              <w:tabs>
                <w:tab w:val="left" w:pos="567"/>
              </w:tabs>
              <w:jc w:val="center"/>
              <w:rPr>
                <w:sz w:val="20"/>
              </w:rPr>
            </w:pPr>
            <w:r w:rsidRPr="00E96BCE">
              <w:rPr>
                <w:sz w:val="20"/>
              </w:rPr>
              <w:t>ΤΟΠΙΚΗ ΚΟΙΝΟΤΗΤΑ</w:t>
            </w:r>
          </w:p>
          <w:p w:rsidR="00F33AFF" w:rsidRPr="00E96BCE" w:rsidRDefault="00F33AFF" w:rsidP="00F33AFF">
            <w:pPr>
              <w:tabs>
                <w:tab w:val="left" w:pos="567"/>
              </w:tabs>
              <w:jc w:val="center"/>
              <w:rPr>
                <w:sz w:val="20"/>
              </w:rPr>
            </w:pPr>
            <w:r w:rsidRPr="00E96BCE">
              <w:rPr>
                <w:sz w:val="20"/>
              </w:rPr>
              <w:t>ΠΑΝΑΓΙΑΣ ΘΑΣΟΥ</w:t>
            </w:r>
          </w:p>
          <w:p w:rsidR="00F33AFF" w:rsidRPr="00E96BCE" w:rsidRDefault="00F33AFF" w:rsidP="00F33AFF">
            <w:pPr>
              <w:tabs>
                <w:tab w:val="left" w:pos="567"/>
              </w:tabs>
              <w:jc w:val="center"/>
              <w:rPr>
                <w:sz w:val="20"/>
              </w:rPr>
            </w:pPr>
            <w:r w:rsidRPr="00E96BCE">
              <w:rPr>
                <w:sz w:val="20"/>
              </w:rPr>
              <w:t>Ν.ΚΑΒΑΛΑΣ</w:t>
            </w:r>
          </w:p>
          <w:p w:rsidR="00F33AFF" w:rsidRPr="00E96BCE" w:rsidRDefault="00F33AFF" w:rsidP="00F33AFF">
            <w:pPr>
              <w:tabs>
                <w:tab w:val="left" w:pos="567"/>
              </w:tabs>
              <w:jc w:val="center"/>
              <w:rPr>
                <w:sz w:val="20"/>
              </w:rPr>
            </w:pPr>
            <w:r w:rsidRPr="00E96BCE">
              <w:rPr>
                <w:sz w:val="20"/>
              </w:rPr>
              <w:t>(η απασχόληση θα</w:t>
            </w:r>
          </w:p>
          <w:p w:rsidR="00F33AFF" w:rsidRPr="00E96BCE" w:rsidRDefault="00F33AFF" w:rsidP="00F33AFF">
            <w:pPr>
              <w:tabs>
                <w:tab w:val="left" w:pos="567"/>
              </w:tabs>
              <w:jc w:val="center"/>
              <w:rPr>
                <w:sz w:val="20"/>
              </w:rPr>
            </w:pPr>
            <w:r w:rsidRPr="00E96BCE">
              <w:rPr>
                <w:sz w:val="20"/>
              </w:rPr>
              <w:t>πραγματοποιηθεί</w:t>
            </w:r>
          </w:p>
          <w:p w:rsidR="00212532" w:rsidRPr="00E96BCE" w:rsidRDefault="00F33AFF" w:rsidP="00F33AFF">
            <w:pPr>
              <w:tabs>
                <w:tab w:val="left" w:pos="567"/>
              </w:tabs>
              <w:jc w:val="center"/>
              <w:rPr>
                <w:sz w:val="20"/>
              </w:rPr>
            </w:pPr>
            <w:r w:rsidRPr="00E96BCE">
              <w:rPr>
                <w:sz w:val="20"/>
              </w:rPr>
              <w:t>στο κάμπινγκ του Πρίνου)</w:t>
            </w:r>
          </w:p>
        </w:tc>
        <w:tc>
          <w:tcPr>
            <w:tcW w:w="2409" w:type="dxa"/>
            <w:tcBorders>
              <w:top w:val="single" w:sz="4" w:space="0" w:color="auto"/>
              <w:left w:val="single" w:sz="4" w:space="0" w:color="auto"/>
              <w:bottom w:val="single" w:sz="4" w:space="0" w:color="auto"/>
              <w:right w:val="single" w:sz="4" w:space="0" w:color="auto"/>
            </w:tcBorders>
            <w:vAlign w:val="center"/>
          </w:tcPr>
          <w:p w:rsidR="00CC53DE"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ΔΕ ΥΠΑΛΛΗΛΟΙ</w:t>
            </w:r>
          </w:p>
          <w:p w:rsidR="00212532"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ΜΠΑΡ</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3</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107</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lastRenderedPageBreak/>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9604C1" w:rsidRPr="00E96BCE" w:rsidRDefault="009604C1" w:rsidP="009604C1">
            <w:pPr>
              <w:tabs>
                <w:tab w:val="left" w:pos="567"/>
              </w:tabs>
              <w:jc w:val="center"/>
              <w:rPr>
                <w:sz w:val="20"/>
              </w:rPr>
            </w:pPr>
            <w:r w:rsidRPr="00E96BCE">
              <w:rPr>
                <w:sz w:val="20"/>
              </w:rPr>
              <w:t>στο κάμπινγκ</w:t>
            </w:r>
          </w:p>
          <w:p w:rsidR="00212532" w:rsidRPr="00E96BCE" w:rsidRDefault="009604C1" w:rsidP="009604C1">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6963EC" w:rsidRPr="00E96BCE" w:rsidRDefault="006963EC" w:rsidP="00821277">
            <w:pPr>
              <w:widowControl w:val="0"/>
              <w:autoSpaceDE w:val="0"/>
              <w:autoSpaceDN w:val="0"/>
              <w:spacing w:before="50"/>
              <w:ind w:left="228"/>
              <w:jc w:val="center"/>
              <w:rPr>
                <w:rFonts w:eastAsia="Calibri"/>
                <w:sz w:val="20"/>
                <w:lang w:bidi="el-GR"/>
              </w:rPr>
            </w:pPr>
            <w:r w:rsidRPr="00E96BCE">
              <w:rPr>
                <w:rFonts w:eastAsia="Calibri"/>
                <w:sz w:val="20"/>
                <w:lang w:bidi="el-GR"/>
              </w:rPr>
              <w:lastRenderedPageBreak/>
              <w:t>ΔΕ</w:t>
            </w:r>
          </w:p>
          <w:p w:rsidR="00821277" w:rsidRPr="00E96BCE" w:rsidRDefault="00CC53DE" w:rsidP="00821277">
            <w:pPr>
              <w:widowControl w:val="0"/>
              <w:autoSpaceDE w:val="0"/>
              <w:autoSpaceDN w:val="0"/>
              <w:spacing w:before="50"/>
              <w:ind w:left="228"/>
              <w:jc w:val="center"/>
              <w:rPr>
                <w:rFonts w:eastAsia="Calibri"/>
                <w:sz w:val="20"/>
                <w:lang w:bidi="el-GR"/>
              </w:rPr>
            </w:pPr>
            <w:r w:rsidRPr="00E96BCE">
              <w:rPr>
                <w:rFonts w:eastAsia="Calibri"/>
                <w:sz w:val="20"/>
                <w:lang w:bidi="el-GR"/>
              </w:rPr>
              <w:t>ΝΑΥΑΓΟΣΩ</w:t>
            </w:r>
          </w:p>
          <w:p w:rsidR="00212532" w:rsidRPr="00E96BCE" w:rsidRDefault="00CC53DE" w:rsidP="00821277">
            <w:pPr>
              <w:widowControl w:val="0"/>
              <w:autoSpaceDE w:val="0"/>
              <w:autoSpaceDN w:val="0"/>
              <w:spacing w:before="50"/>
              <w:ind w:left="228"/>
              <w:jc w:val="center"/>
              <w:rPr>
                <w:rFonts w:eastAsia="Calibri"/>
                <w:sz w:val="20"/>
                <w:lang w:bidi="el-GR"/>
              </w:rPr>
            </w:pPr>
            <w:r w:rsidRPr="00E96BCE">
              <w:rPr>
                <w:rFonts w:eastAsia="Calibri"/>
                <w:sz w:val="20"/>
                <w:lang w:bidi="el-GR"/>
              </w:rPr>
              <w:lastRenderedPageBreak/>
              <w:t>ΣΤΗΣ/ΣΤΡΙΑ</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lastRenderedPageBreak/>
              <w:t xml:space="preserve">ΑΠΟ ΤΗΝ ΥΠΟΓΡΑΦΗ ΤΗΣ </w:t>
            </w:r>
            <w:r>
              <w:rPr>
                <w:sz w:val="20"/>
              </w:rPr>
              <w:lastRenderedPageBreak/>
              <w:t xml:space="preserve">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lastRenderedPageBreak/>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lastRenderedPageBreak/>
              <w:t>108</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212532" w:rsidRPr="00E96BCE" w:rsidRDefault="009604C1" w:rsidP="009604C1">
            <w:pPr>
              <w:tabs>
                <w:tab w:val="left" w:pos="567"/>
              </w:tabs>
              <w:jc w:val="center"/>
              <w:rPr>
                <w:sz w:val="20"/>
              </w:rPr>
            </w:pPr>
            <w:r w:rsidRPr="00E96BCE">
              <w:rPr>
                <w:sz w:val="20"/>
              </w:rPr>
              <w:t>στο κάμπινγκ του Πρίνου)</w:t>
            </w:r>
          </w:p>
        </w:tc>
        <w:tc>
          <w:tcPr>
            <w:tcW w:w="2409" w:type="dxa"/>
            <w:tcBorders>
              <w:top w:val="single" w:sz="4" w:space="0" w:color="auto"/>
              <w:left w:val="single" w:sz="4" w:space="0" w:color="auto"/>
              <w:bottom w:val="single" w:sz="4" w:space="0" w:color="auto"/>
              <w:right w:val="single" w:sz="4" w:space="0" w:color="auto"/>
            </w:tcBorders>
            <w:vAlign w:val="center"/>
          </w:tcPr>
          <w:p w:rsidR="00EC4304" w:rsidRPr="00E96BCE" w:rsidRDefault="00CC53DE" w:rsidP="00122DC7">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ΔΕ </w:t>
            </w:r>
          </w:p>
          <w:p w:rsidR="00821277" w:rsidRPr="00E96BCE" w:rsidRDefault="00CC53DE" w:rsidP="00122DC7">
            <w:pPr>
              <w:widowControl w:val="0"/>
              <w:autoSpaceDE w:val="0"/>
              <w:autoSpaceDN w:val="0"/>
              <w:spacing w:before="50"/>
              <w:ind w:left="228"/>
              <w:jc w:val="center"/>
              <w:rPr>
                <w:rFonts w:eastAsia="Calibri"/>
                <w:sz w:val="20"/>
                <w:lang w:bidi="el-GR"/>
              </w:rPr>
            </w:pPr>
            <w:r w:rsidRPr="00E96BCE">
              <w:rPr>
                <w:rFonts w:eastAsia="Calibri"/>
                <w:sz w:val="20"/>
                <w:lang w:bidi="el-GR"/>
              </w:rPr>
              <w:t>ΝΑΥΑΓΟΣΩ</w:t>
            </w:r>
          </w:p>
          <w:p w:rsidR="00212532" w:rsidRPr="00E96BCE" w:rsidRDefault="00CC53DE" w:rsidP="00122DC7">
            <w:pPr>
              <w:widowControl w:val="0"/>
              <w:autoSpaceDE w:val="0"/>
              <w:autoSpaceDN w:val="0"/>
              <w:spacing w:before="50"/>
              <w:ind w:left="228"/>
              <w:jc w:val="center"/>
              <w:rPr>
                <w:rFonts w:eastAsia="Calibri"/>
                <w:sz w:val="20"/>
                <w:lang w:bidi="el-GR"/>
              </w:rPr>
            </w:pPr>
            <w:r w:rsidRPr="00E96BCE">
              <w:rPr>
                <w:rFonts w:eastAsia="Calibri"/>
                <w:sz w:val="20"/>
                <w:lang w:bidi="el-GR"/>
              </w:rPr>
              <w:t>ΣΤΗΣ/ΣΤΡΙΑ</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109</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9604C1" w:rsidRPr="00E96BCE" w:rsidRDefault="009604C1" w:rsidP="009604C1">
            <w:pPr>
              <w:tabs>
                <w:tab w:val="left" w:pos="567"/>
              </w:tabs>
              <w:jc w:val="center"/>
              <w:rPr>
                <w:sz w:val="20"/>
              </w:rPr>
            </w:pPr>
            <w:r w:rsidRPr="00E96BCE">
              <w:rPr>
                <w:sz w:val="20"/>
              </w:rPr>
              <w:t>στο κάμπινγκ</w:t>
            </w:r>
          </w:p>
          <w:p w:rsidR="00212532" w:rsidRPr="00E96BCE" w:rsidRDefault="009604C1" w:rsidP="009604C1">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CC53DE"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ΔΕ</w:t>
            </w:r>
          </w:p>
          <w:p w:rsidR="00212532" w:rsidRPr="00E96BCE" w:rsidRDefault="00CC53DE" w:rsidP="00CC53DE">
            <w:pPr>
              <w:widowControl w:val="0"/>
              <w:autoSpaceDE w:val="0"/>
              <w:autoSpaceDN w:val="0"/>
              <w:spacing w:before="50"/>
              <w:ind w:left="228"/>
              <w:jc w:val="center"/>
              <w:rPr>
                <w:rFonts w:eastAsia="Calibri"/>
                <w:sz w:val="20"/>
                <w:lang w:bidi="el-GR"/>
              </w:rPr>
            </w:pPr>
            <w:r w:rsidRPr="00E96BCE">
              <w:rPr>
                <w:rFonts w:eastAsia="Calibri"/>
                <w:sz w:val="20"/>
                <w:lang w:bidi="el-GR"/>
              </w:rPr>
              <w:t>ΝΟΣΟΚΟΜΟΙ/ΕΣ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110</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9604C1" w:rsidRPr="00E96BCE" w:rsidRDefault="009604C1" w:rsidP="009604C1">
            <w:pPr>
              <w:tabs>
                <w:tab w:val="left" w:pos="567"/>
              </w:tabs>
              <w:jc w:val="center"/>
              <w:rPr>
                <w:sz w:val="20"/>
              </w:rPr>
            </w:pPr>
            <w:r w:rsidRPr="00E96BCE">
              <w:rPr>
                <w:sz w:val="20"/>
              </w:rPr>
              <w:t>στο κάμπινγκ</w:t>
            </w:r>
          </w:p>
          <w:p w:rsidR="00212532" w:rsidRPr="00E96BCE" w:rsidRDefault="009604C1" w:rsidP="009604C1">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212532" w:rsidRPr="00E96BCE" w:rsidRDefault="0038667B" w:rsidP="00122DC7">
            <w:pPr>
              <w:widowControl w:val="0"/>
              <w:autoSpaceDE w:val="0"/>
              <w:autoSpaceDN w:val="0"/>
              <w:spacing w:before="50"/>
              <w:ind w:left="228"/>
              <w:jc w:val="center"/>
              <w:rPr>
                <w:rFonts w:eastAsia="Calibri"/>
                <w:sz w:val="20"/>
                <w:lang w:bidi="el-GR"/>
              </w:rPr>
            </w:pPr>
            <w:r w:rsidRPr="00E96BCE">
              <w:rPr>
                <w:rFonts w:eastAsia="Calibri"/>
                <w:sz w:val="20"/>
                <w:lang w:bidi="el-GR"/>
              </w:rPr>
              <w:t>ΔΕ</w:t>
            </w:r>
          </w:p>
          <w:p w:rsidR="00EC4304" w:rsidRPr="00E96BCE" w:rsidRDefault="0038667B" w:rsidP="00122DC7">
            <w:pPr>
              <w:widowControl w:val="0"/>
              <w:autoSpaceDE w:val="0"/>
              <w:autoSpaceDN w:val="0"/>
              <w:spacing w:before="50"/>
              <w:ind w:left="228"/>
              <w:jc w:val="center"/>
              <w:rPr>
                <w:rFonts w:eastAsia="Calibri"/>
                <w:sz w:val="20"/>
                <w:lang w:bidi="el-GR"/>
              </w:rPr>
            </w:pPr>
            <w:r w:rsidRPr="00E96BCE">
              <w:rPr>
                <w:rFonts w:eastAsia="Calibri"/>
                <w:sz w:val="20"/>
                <w:lang w:bidi="el-GR"/>
              </w:rPr>
              <w:t>ΝΥΧΤΟΦΥΛΑ</w:t>
            </w:r>
          </w:p>
          <w:p w:rsidR="0038667B" w:rsidRPr="00E96BCE" w:rsidRDefault="0038667B" w:rsidP="00122DC7">
            <w:pPr>
              <w:widowControl w:val="0"/>
              <w:autoSpaceDE w:val="0"/>
              <w:autoSpaceDN w:val="0"/>
              <w:spacing w:before="50"/>
              <w:ind w:left="228"/>
              <w:jc w:val="center"/>
              <w:rPr>
                <w:rFonts w:eastAsia="Calibri"/>
                <w:sz w:val="20"/>
                <w:lang w:bidi="el-GR"/>
              </w:rPr>
            </w:pPr>
            <w:r w:rsidRPr="00E96BCE">
              <w:rPr>
                <w:rFonts w:eastAsia="Calibri"/>
                <w:sz w:val="20"/>
                <w:lang w:bidi="el-GR"/>
              </w:rPr>
              <w:t>ΚΕΣ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5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111</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212532" w:rsidRPr="00E96BCE" w:rsidRDefault="009604C1" w:rsidP="009604C1">
            <w:pPr>
              <w:tabs>
                <w:tab w:val="left" w:pos="567"/>
              </w:tabs>
              <w:jc w:val="center"/>
              <w:rPr>
                <w:sz w:val="20"/>
              </w:rPr>
            </w:pPr>
            <w:r w:rsidRPr="00E96BCE">
              <w:rPr>
                <w:sz w:val="20"/>
              </w:rPr>
              <w:t>στο κάμπινγκ του Πρίνου)</w:t>
            </w:r>
          </w:p>
        </w:tc>
        <w:tc>
          <w:tcPr>
            <w:tcW w:w="2409" w:type="dxa"/>
            <w:tcBorders>
              <w:top w:val="single" w:sz="4" w:space="0" w:color="auto"/>
              <w:left w:val="single" w:sz="4" w:space="0" w:color="auto"/>
              <w:bottom w:val="single" w:sz="4" w:space="0" w:color="auto"/>
              <w:right w:val="single" w:sz="4" w:space="0" w:color="auto"/>
            </w:tcBorders>
            <w:vAlign w:val="center"/>
          </w:tcPr>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ΔΕ</w:t>
            </w:r>
          </w:p>
          <w:p w:rsidR="00EC430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ΝΥΧΤΟΦΥΛΑ</w:t>
            </w:r>
          </w:p>
          <w:p w:rsidR="00212532"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ΚΕΣ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112</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lastRenderedPageBreak/>
              <w:t>πραγματοποιηθεί</w:t>
            </w:r>
          </w:p>
          <w:p w:rsidR="00212532" w:rsidRPr="00E96BCE" w:rsidRDefault="009604C1" w:rsidP="009604C1">
            <w:pPr>
              <w:tabs>
                <w:tab w:val="left" w:pos="567"/>
              </w:tabs>
              <w:jc w:val="center"/>
              <w:rPr>
                <w:sz w:val="20"/>
              </w:rPr>
            </w:pPr>
            <w:r w:rsidRPr="00E96BCE">
              <w:rPr>
                <w:sz w:val="20"/>
              </w:rPr>
              <w:t>στο κάμπινγκ του Σωτήρος)</w:t>
            </w:r>
          </w:p>
        </w:tc>
        <w:tc>
          <w:tcPr>
            <w:tcW w:w="2409" w:type="dxa"/>
            <w:tcBorders>
              <w:top w:val="single" w:sz="4" w:space="0" w:color="auto"/>
              <w:left w:val="single" w:sz="4" w:space="0" w:color="auto"/>
              <w:bottom w:val="single" w:sz="4" w:space="0" w:color="auto"/>
              <w:right w:val="single" w:sz="4" w:space="0" w:color="auto"/>
            </w:tcBorders>
            <w:vAlign w:val="center"/>
          </w:tcPr>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lastRenderedPageBreak/>
              <w:t>ΔΕ</w:t>
            </w:r>
          </w:p>
          <w:p w:rsidR="000909C7"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ΝΥΧΤΟΦΥΛΑ</w:t>
            </w:r>
          </w:p>
          <w:p w:rsidR="00212532"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ΚΕΣ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lastRenderedPageBreak/>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lastRenderedPageBreak/>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lastRenderedPageBreak/>
              <w:t>113</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9604C1" w:rsidRPr="00E96BCE" w:rsidRDefault="009604C1" w:rsidP="009604C1">
            <w:pPr>
              <w:tabs>
                <w:tab w:val="left" w:pos="567"/>
              </w:tabs>
              <w:jc w:val="center"/>
              <w:rPr>
                <w:sz w:val="20"/>
              </w:rPr>
            </w:pPr>
            <w:r w:rsidRPr="00E96BCE">
              <w:rPr>
                <w:sz w:val="20"/>
              </w:rPr>
              <w:t>στο κάμπινγκ</w:t>
            </w:r>
          </w:p>
          <w:p w:rsidR="00212532" w:rsidRPr="00E96BCE" w:rsidRDefault="009604C1" w:rsidP="009604C1">
            <w:pPr>
              <w:tabs>
                <w:tab w:val="left" w:pos="567"/>
              </w:tabs>
              <w:jc w:val="center"/>
              <w:rPr>
                <w:sz w:val="20"/>
              </w:rPr>
            </w:pPr>
            <w:r w:rsidRPr="00E96BCE">
              <w:rPr>
                <w:sz w:val="20"/>
              </w:rPr>
              <w:t>της Χρυσής Αμμουδιάς)</w:t>
            </w:r>
          </w:p>
        </w:tc>
        <w:tc>
          <w:tcPr>
            <w:tcW w:w="2409" w:type="dxa"/>
            <w:tcBorders>
              <w:top w:val="single" w:sz="4" w:space="0" w:color="auto"/>
              <w:left w:val="single" w:sz="4" w:space="0" w:color="auto"/>
              <w:bottom w:val="single" w:sz="4" w:space="0" w:color="auto"/>
              <w:right w:val="single" w:sz="4" w:space="0" w:color="auto"/>
            </w:tcBorders>
            <w:vAlign w:val="center"/>
          </w:tcPr>
          <w:p w:rsidR="001F16E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ΥΕ</w:t>
            </w:r>
          </w:p>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ΕΡΓΑΤ</w:t>
            </w:r>
            <w:r w:rsidR="001F16EB" w:rsidRPr="00E96BCE">
              <w:rPr>
                <w:rFonts w:eastAsia="Calibri"/>
                <w:sz w:val="20"/>
                <w:lang w:bidi="el-GR"/>
              </w:rPr>
              <w:t>ΕΣ</w:t>
            </w:r>
            <w:r w:rsidR="00F43D24" w:rsidRPr="00E96BCE">
              <w:rPr>
                <w:rFonts w:eastAsia="Calibri"/>
                <w:sz w:val="20"/>
                <w:lang w:bidi="el-GR"/>
              </w:rPr>
              <w:t>/</w:t>
            </w:r>
            <w:r w:rsidRPr="00E96BCE">
              <w:rPr>
                <w:rFonts w:eastAsia="Calibri"/>
                <w:sz w:val="20"/>
                <w:lang w:bidi="el-GR"/>
              </w:rPr>
              <w:t>ΤΡΙ</w:t>
            </w:r>
            <w:r w:rsidR="001F16EB" w:rsidRPr="00E96BCE">
              <w:rPr>
                <w:rFonts w:eastAsia="Calibri"/>
                <w:sz w:val="20"/>
                <w:lang w:bidi="el-GR"/>
              </w:rPr>
              <w:t>ΕΣ</w:t>
            </w:r>
          </w:p>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ΓΕΝΙΚΩΝ</w:t>
            </w:r>
          </w:p>
          <w:p w:rsidR="00212532"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ΚΑΘΗΚΟΝΤΩΝ</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2</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114</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D6090D" w:rsidRPr="00E96BCE" w:rsidRDefault="00D6090D" w:rsidP="00D6090D">
            <w:pPr>
              <w:tabs>
                <w:tab w:val="left" w:pos="567"/>
              </w:tabs>
              <w:jc w:val="center"/>
              <w:rPr>
                <w:sz w:val="20"/>
              </w:rPr>
            </w:pPr>
            <w:r w:rsidRPr="00E96BCE">
              <w:rPr>
                <w:sz w:val="20"/>
              </w:rPr>
              <w:t>ΤΟΠΙΚΗ ΚΟΙΝΟΤΗΤΑ</w:t>
            </w:r>
          </w:p>
          <w:p w:rsidR="00D6090D" w:rsidRPr="00E96BCE" w:rsidRDefault="00D6090D" w:rsidP="00D6090D">
            <w:pPr>
              <w:tabs>
                <w:tab w:val="left" w:pos="567"/>
              </w:tabs>
              <w:jc w:val="center"/>
              <w:rPr>
                <w:sz w:val="20"/>
              </w:rPr>
            </w:pPr>
            <w:r w:rsidRPr="00E96BCE">
              <w:rPr>
                <w:sz w:val="20"/>
              </w:rPr>
              <w:t>ΠΑΝΑΓΙΑΣ ΘΑΣΟΥ</w:t>
            </w:r>
          </w:p>
          <w:p w:rsidR="00D6090D" w:rsidRPr="00E96BCE" w:rsidRDefault="00D6090D" w:rsidP="00D6090D">
            <w:pPr>
              <w:tabs>
                <w:tab w:val="left" w:pos="567"/>
              </w:tabs>
              <w:jc w:val="center"/>
              <w:rPr>
                <w:sz w:val="20"/>
              </w:rPr>
            </w:pPr>
            <w:r w:rsidRPr="00E96BCE">
              <w:rPr>
                <w:sz w:val="20"/>
              </w:rPr>
              <w:t>Ν.ΚΑΒΑΛΑΣ</w:t>
            </w:r>
          </w:p>
          <w:p w:rsidR="00D6090D" w:rsidRPr="00E96BCE" w:rsidRDefault="00D6090D" w:rsidP="00D6090D">
            <w:pPr>
              <w:tabs>
                <w:tab w:val="left" w:pos="567"/>
              </w:tabs>
              <w:jc w:val="center"/>
              <w:rPr>
                <w:sz w:val="20"/>
              </w:rPr>
            </w:pPr>
            <w:r w:rsidRPr="00E96BCE">
              <w:rPr>
                <w:sz w:val="20"/>
              </w:rPr>
              <w:t>(η απασχόληση θα</w:t>
            </w:r>
          </w:p>
          <w:p w:rsidR="00D6090D" w:rsidRPr="00E96BCE" w:rsidRDefault="00D6090D" w:rsidP="00D6090D">
            <w:pPr>
              <w:tabs>
                <w:tab w:val="left" w:pos="567"/>
              </w:tabs>
              <w:jc w:val="center"/>
              <w:rPr>
                <w:sz w:val="20"/>
              </w:rPr>
            </w:pPr>
            <w:r w:rsidRPr="00E96BCE">
              <w:rPr>
                <w:sz w:val="20"/>
              </w:rPr>
              <w:t>πραγματοποιηθεί</w:t>
            </w:r>
          </w:p>
          <w:p w:rsidR="00212532" w:rsidRPr="00E96BCE" w:rsidRDefault="00D6090D" w:rsidP="00D6090D">
            <w:pPr>
              <w:tabs>
                <w:tab w:val="left" w:pos="567"/>
              </w:tabs>
              <w:jc w:val="center"/>
              <w:rPr>
                <w:sz w:val="20"/>
              </w:rPr>
            </w:pPr>
            <w:r w:rsidRPr="00E96BCE">
              <w:rPr>
                <w:sz w:val="20"/>
              </w:rPr>
              <w:t>στο κάμπινγκ του Πρίνου)</w:t>
            </w:r>
          </w:p>
        </w:tc>
        <w:tc>
          <w:tcPr>
            <w:tcW w:w="2409" w:type="dxa"/>
            <w:tcBorders>
              <w:top w:val="single" w:sz="4" w:space="0" w:color="auto"/>
              <w:left w:val="single" w:sz="4" w:space="0" w:color="auto"/>
              <w:bottom w:val="single" w:sz="4" w:space="0" w:color="auto"/>
              <w:right w:val="single" w:sz="4" w:space="0" w:color="auto"/>
            </w:tcBorders>
            <w:vAlign w:val="center"/>
          </w:tcPr>
          <w:p w:rsidR="00EC430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38667B" w:rsidRPr="00E96BCE" w:rsidRDefault="00363254" w:rsidP="0038667B">
            <w:pPr>
              <w:widowControl w:val="0"/>
              <w:autoSpaceDE w:val="0"/>
              <w:autoSpaceDN w:val="0"/>
              <w:spacing w:before="50"/>
              <w:ind w:left="228"/>
              <w:jc w:val="center"/>
              <w:rPr>
                <w:rFonts w:eastAsia="Calibri"/>
                <w:sz w:val="20"/>
                <w:lang w:bidi="el-GR"/>
              </w:rPr>
            </w:pPr>
            <w:r>
              <w:rPr>
                <w:rFonts w:eastAsia="Calibri"/>
                <w:sz w:val="20"/>
                <w:lang w:bidi="el-GR"/>
              </w:rPr>
              <w:t>ΕΡΓΑΤΗΣ</w:t>
            </w:r>
            <w:r w:rsidR="00F43D24" w:rsidRPr="00E96BCE">
              <w:rPr>
                <w:rFonts w:eastAsia="Calibri"/>
                <w:sz w:val="20"/>
                <w:lang w:bidi="el-GR"/>
              </w:rPr>
              <w:t>/</w:t>
            </w:r>
            <w:r>
              <w:rPr>
                <w:rFonts w:eastAsia="Calibri"/>
                <w:sz w:val="20"/>
                <w:lang w:bidi="el-GR"/>
              </w:rPr>
              <w:t>ΤΡΙΑ</w:t>
            </w:r>
          </w:p>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ΓΕΝΙΚΩΝ</w:t>
            </w:r>
          </w:p>
          <w:p w:rsidR="00212532"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ΚΑΘΗΚΟΝΤΩΝ</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115</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9604C1" w:rsidRPr="00E96BCE" w:rsidRDefault="009604C1" w:rsidP="009604C1">
            <w:pPr>
              <w:tabs>
                <w:tab w:val="left" w:pos="567"/>
              </w:tabs>
              <w:jc w:val="center"/>
              <w:rPr>
                <w:sz w:val="20"/>
              </w:rPr>
            </w:pPr>
            <w:r w:rsidRPr="00E96BCE">
              <w:rPr>
                <w:sz w:val="20"/>
              </w:rPr>
              <w:t>ΤΟΠΙΚΗ ΚΟΙΝΟΤΗΤΑ</w:t>
            </w:r>
          </w:p>
          <w:p w:rsidR="009604C1" w:rsidRPr="00E96BCE" w:rsidRDefault="009604C1" w:rsidP="009604C1">
            <w:pPr>
              <w:tabs>
                <w:tab w:val="left" w:pos="567"/>
              </w:tabs>
              <w:jc w:val="center"/>
              <w:rPr>
                <w:sz w:val="20"/>
              </w:rPr>
            </w:pPr>
            <w:r w:rsidRPr="00E96BCE">
              <w:rPr>
                <w:sz w:val="20"/>
              </w:rPr>
              <w:t>ΠΑΝΑΓΙΑΣ ΘΑΣΟΥ</w:t>
            </w:r>
          </w:p>
          <w:p w:rsidR="009604C1" w:rsidRPr="00E96BCE" w:rsidRDefault="009604C1" w:rsidP="009604C1">
            <w:pPr>
              <w:tabs>
                <w:tab w:val="left" w:pos="567"/>
              </w:tabs>
              <w:jc w:val="center"/>
              <w:rPr>
                <w:sz w:val="20"/>
              </w:rPr>
            </w:pPr>
            <w:r w:rsidRPr="00E96BCE">
              <w:rPr>
                <w:sz w:val="20"/>
              </w:rPr>
              <w:t>Ν.ΚΑΒΑΛΑΣ</w:t>
            </w:r>
          </w:p>
          <w:p w:rsidR="009604C1" w:rsidRPr="00E96BCE" w:rsidRDefault="009604C1" w:rsidP="009604C1">
            <w:pPr>
              <w:tabs>
                <w:tab w:val="left" w:pos="567"/>
              </w:tabs>
              <w:jc w:val="center"/>
              <w:rPr>
                <w:sz w:val="20"/>
              </w:rPr>
            </w:pPr>
            <w:r w:rsidRPr="00E96BCE">
              <w:rPr>
                <w:sz w:val="20"/>
              </w:rPr>
              <w:t>(η απασχόληση θα</w:t>
            </w:r>
          </w:p>
          <w:p w:rsidR="009604C1" w:rsidRPr="00E96BCE" w:rsidRDefault="009604C1" w:rsidP="009604C1">
            <w:pPr>
              <w:tabs>
                <w:tab w:val="left" w:pos="567"/>
              </w:tabs>
              <w:jc w:val="center"/>
              <w:rPr>
                <w:sz w:val="20"/>
              </w:rPr>
            </w:pPr>
            <w:r w:rsidRPr="00E96BCE">
              <w:rPr>
                <w:sz w:val="20"/>
              </w:rPr>
              <w:t>πραγματοποιηθεί</w:t>
            </w:r>
          </w:p>
          <w:p w:rsidR="00212532" w:rsidRPr="00E96BCE" w:rsidRDefault="009604C1" w:rsidP="009604C1">
            <w:pPr>
              <w:tabs>
                <w:tab w:val="left" w:pos="567"/>
              </w:tabs>
              <w:jc w:val="center"/>
              <w:rPr>
                <w:sz w:val="20"/>
              </w:rPr>
            </w:pPr>
            <w:r w:rsidRPr="00E96BCE">
              <w:rPr>
                <w:sz w:val="20"/>
              </w:rPr>
              <w:t>στο κάμπινγκ του Σωτήρος)</w:t>
            </w:r>
          </w:p>
        </w:tc>
        <w:tc>
          <w:tcPr>
            <w:tcW w:w="2409" w:type="dxa"/>
            <w:tcBorders>
              <w:top w:val="single" w:sz="4" w:space="0" w:color="auto"/>
              <w:left w:val="single" w:sz="4" w:space="0" w:color="auto"/>
              <w:bottom w:val="single" w:sz="4" w:space="0" w:color="auto"/>
              <w:right w:val="single" w:sz="4" w:space="0" w:color="auto"/>
            </w:tcBorders>
            <w:vAlign w:val="center"/>
          </w:tcPr>
          <w:p w:rsidR="00F43D2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363254" w:rsidRPr="00E96BCE" w:rsidRDefault="00363254" w:rsidP="00363254">
            <w:pPr>
              <w:widowControl w:val="0"/>
              <w:autoSpaceDE w:val="0"/>
              <w:autoSpaceDN w:val="0"/>
              <w:spacing w:before="50"/>
              <w:ind w:left="228"/>
              <w:jc w:val="center"/>
              <w:rPr>
                <w:rFonts w:eastAsia="Calibri"/>
                <w:sz w:val="20"/>
                <w:lang w:bidi="el-GR"/>
              </w:rPr>
            </w:pPr>
            <w:r>
              <w:rPr>
                <w:rFonts w:eastAsia="Calibri"/>
                <w:sz w:val="20"/>
                <w:lang w:bidi="el-GR"/>
              </w:rPr>
              <w:t>ΕΡΓΑΤΗΣ</w:t>
            </w:r>
            <w:r w:rsidRPr="00E96BCE">
              <w:rPr>
                <w:rFonts w:eastAsia="Calibri"/>
                <w:sz w:val="20"/>
                <w:lang w:bidi="el-GR"/>
              </w:rPr>
              <w:t>/</w:t>
            </w:r>
            <w:r>
              <w:rPr>
                <w:rFonts w:eastAsia="Calibri"/>
                <w:sz w:val="20"/>
                <w:lang w:bidi="el-GR"/>
              </w:rPr>
              <w:t>ΤΡΙΑ</w:t>
            </w:r>
          </w:p>
          <w:p w:rsidR="0038667B"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ΓΕΝΙΚΩΝ</w:t>
            </w:r>
          </w:p>
          <w:p w:rsidR="00212532"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ΚΑΘΗΚΟΝΤΩΝ</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1</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116</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D6090D" w:rsidRPr="00E96BCE" w:rsidRDefault="00D6090D" w:rsidP="00D6090D">
            <w:pPr>
              <w:tabs>
                <w:tab w:val="left" w:pos="567"/>
              </w:tabs>
              <w:jc w:val="center"/>
              <w:rPr>
                <w:sz w:val="20"/>
              </w:rPr>
            </w:pPr>
            <w:r w:rsidRPr="00E96BCE">
              <w:rPr>
                <w:sz w:val="20"/>
              </w:rPr>
              <w:t>ΤΟΠΙΚΗ ΚΟΙΝΟΤΗΤΑ ΠΑΝΑΓΙΑΣ ΘΑΣΟΥ Ν. ΚΑΒΑΛΑΣ</w:t>
            </w:r>
          </w:p>
          <w:p w:rsidR="00212532" w:rsidRPr="00E96BCE" w:rsidRDefault="00D6090D" w:rsidP="00D6090D">
            <w:pPr>
              <w:tabs>
                <w:tab w:val="left" w:pos="567"/>
              </w:tabs>
              <w:jc w:val="center"/>
              <w:rPr>
                <w:sz w:val="20"/>
              </w:rPr>
            </w:pPr>
            <w:r w:rsidRPr="00E96BCE">
              <w:rPr>
                <w:sz w:val="20"/>
              </w:rPr>
              <w:t>(η απασχόληση θα πραγματοποιηθεί στο κάμπινγκ της Χρυσής Αμμουδιάς για καθαριότητα εσωτερικών χώρων )</w:t>
            </w:r>
          </w:p>
        </w:tc>
        <w:tc>
          <w:tcPr>
            <w:tcW w:w="2409" w:type="dxa"/>
            <w:tcBorders>
              <w:top w:val="single" w:sz="4" w:space="0" w:color="auto"/>
              <w:left w:val="single" w:sz="4" w:space="0" w:color="auto"/>
              <w:bottom w:val="single" w:sz="4" w:space="0" w:color="auto"/>
              <w:right w:val="single" w:sz="4" w:space="0" w:color="auto"/>
            </w:tcBorders>
            <w:vAlign w:val="center"/>
          </w:tcPr>
          <w:p w:rsidR="00F43D2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363254" w:rsidRPr="00E96BCE" w:rsidRDefault="009C4955" w:rsidP="00363254">
            <w:pPr>
              <w:widowControl w:val="0"/>
              <w:autoSpaceDE w:val="0"/>
              <w:autoSpaceDN w:val="0"/>
              <w:spacing w:before="50"/>
              <w:ind w:left="228"/>
              <w:jc w:val="center"/>
              <w:rPr>
                <w:rFonts w:eastAsia="Calibri"/>
                <w:sz w:val="20"/>
                <w:lang w:bidi="el-GR"/>
              </w:rPr>
            </w:pPr>
            <w:r>
              <w:rPr>
                <w:rFonts w:eastAsia="Calibri"/>
                <w:sz w:val="20"/>
                <w:lang w:bidi="el-GR"/>
              </w:rPr>
              <w:t>ΕΡΓΑΤΕ</w:t>
            </w:r>
            <w:r w:rsidR="00363254">
              <w:rPr>
                <w:rFonts w:eastAsia="Calibri"/>
                <w:sz w:val="20"/>
                <w:lang w:bidi="el-GR"/>
              </w:rPr>
              <w:t>Σ</w:t>
            </w:r>
            <w:r w:rsidR="00363254" w:rsidRPr="00E96BCE">
              <w:rPr>
                <w:rFonts w:eastAsia="Calibri"/>
                <w:sz w:val="20"/>
                <w:lang w:bidi="el-GR"/>
              </w:rPr>
              <w:t>/</w:t>
            </w:r>
            <w:r>
              <w:rPr>
                <w:rFonts w:eastAsia="Calibri"/>
                <w:sz w:val="20"/>
                <w:lang w:bidi="el-GR"/>
              </w:rPr>
              <w:t>ΤΡΙΕΣ</w:t>
            </w:r>
          </w:p>
          <w:p w:rsidR="00212532"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5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2C6530" w:rsidP="00122DC7">
            <w:pPr>
              <w:tabs>
                <w:tab w:val="left" w:pos="567"/>
              </w:tabs>
              <w:jc w:val="center"/>
              <w:rPr>
                <w:b/>
                <w:sz w:val="20"/>
              </w:rPr>
            </w:pPr>
            <w:r w:rsidRPr="00E96BCE">
              <w:rPr>
                <w:b/>
                <w:sz w:val="20"/>
              </w:rPr>
              <w:t>2</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117</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D6090D" w:rsidRPr="00E96BCE" w:rsidRDefault="00D6090D" w:rsidP="00D6090D">
            <w:pPr>
              <w:tabs>
                <w:tab w:val="left" w:pos="567"/>
              </w:tabs>
              <w:jc w:val="center"/>
              <w:rPr>
                <w:sz w:val="20"/>
              </w:rPr>
            </w:pPr>
            <w:r w:rsidRPr="00E96BCE">
              <w:rPr>
                <w:sz w:val="20"/>
              </w:rPr>
              <w:t>ΤΟΠΙΚΗ ΚΟΙΝΟΤΗΤΑ ΠΑΝΑΓΙΑΣ ΘΑΣΟΥ Ν. ΚΑΒΑΛΑΣ</w:t>
            </w:r>
          </w:p>
          <w:p w:rsidR="00212532" w:rsidRPr="00E96BCE" w:rsidRDefault="00D6090D" w:rsidP="00D6090D">
            <w:pPr>
              <w:tabs>
                <w:tab w:val="left" w:pos="567"/>
              </w:tabs>
              <w:jc w:val="center"/>
              <w:rPr>
                <w:sz w:val="20"/>
              </w:rPr>
            </w:pPr>
            <w:r w:rsidRPr="00E96BCE">
              <w:rPr>
                <w:sz w:val="20"/>
              </w:rPr>
              <w:t xml:space="preserve">(η απασχόληση θα πραγματοποιηθεί στο </w:t>
            </w:r>
            <w:r w:rsidRPr="00E96BCE">
              <w:rPr>
                <w:sz w:val="20"/>
              </w:rPr>
              <w:lastRenderedPageBreak/>
              <w:t>κάμπινγκ της Χρυσής Αμμουδιάς για καθαριότητα εσωτερικών χώρων )</w:t>
            </w:r>
          </w:p>
        </w:tc>
        <w:tc>
          <w:tcPr>
            <w:tcW w:w="2409" w:type="dxa"/>
            <w:tcBorders>
              <w:top w:val="single" w:sz="4" w:space="0" w:color="auto"/>
              <w:left w:val="single" w:sz="4" w:space="0" w:color="auto"/>
              <w:bottom w:val="single" w:sz="4" w:space="0" w:color="auto"/>
              <w:right w:val="single" w:sz="4" w:space="0" w:color="auto"/>
            </w:tcBorders>
            <w:vAlign w:val="center"/>
          </w:tcPr>
          <w:p w:rsidR="009C4955" w:rsidRPr="00E96BCE" w:rsidRDefault="0038667B" w:rsidP="009C4955">
            <w:pPr>
              <w:widowControl w:val="0"/>
              <w:autoSpaceDE w:val="0"/>
              <w:autoSpaceDN w:val="0"/>
              <w:spacing w:before="50"/>
              <w:ind w:left="228"/>
              <w:jc w:val="center"/>
              <w:rPr>
                <w:rFonts w:eastAsia="Calibri"/>
                <w:sz w:val="20"/>
                <w:lang w:bidi="el-GR"/>
              </w:rPr>
            </w:pPr>
            <w:r w:rsidRPr="00E96BCE">
              <w:rPr>
                <w:rFonts w:eastAsia="Calibri"/>
                <w:sz w:val="20"/>
                <w:lang w:bidi="el-GR"/>
              </w:rPr>
              <w:lastRenderedPageBreak/>
              <w:t xml:space="preserve">ΥΕ </w:t>
            </w:r>
            <w:r w:rsidR="009C4955">
              <w:rPr>
                <w:rFonts w:eastAsia="Calibri"/>
                <w:sz w:val="20"/>
                <w:lang w:bidi="el-GR"/>
              </w:rPr>
              <w:t>ΕΡΓΑΤΕΣ</w:t>
            </w:r>
            <w:r w:rsidR="009C4955" w:rsidRPr="00E96BCE">
              <w:rPr>
                <w:rFonts w:eastAsia="Calibri"/>
                <w:sz w:val="20"/>
                <w:lang w:bidi="el-GR"/>
              </w:rPr>
              <w:t>/</w:t>
            </w:r>
            <w:r w:rsidR="009C4955">
              <w:rPr>
                <w:rFonts w:eastAsia="Calibri"/>
                <w:sz w:val="20"/>
                <w:lang w:bidi="el-GR"/>
              </w:rPr>
              <w:t>ΤΡΙΕΣ</w:t>
            </w:r>
          </w:p>
          <w:p w:rsidR="00212532"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 xml:space="preserve">ΤΕΛΟΣ </w:t>
            </w:r>
            <w:r w:rsidR="004A05CF" w:rsidRPr="00E96BCE">
              <w:rPr>
                <w:sz w:val="20"/>
              </w:rPr>
              <w:lastRenderedPageBreak/>
              <w:t>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D61BBF" w:rsidP="00122DC7">
            <w:pPr>
              <w:tabs>
                <w:tab w:val="left" w:pos="567"/>
              </w:tabs>
              <w:jc w:val="center"/>
              <w:rPr>
                <w:b/>
                <w:sz w:val="20"/>
              </w:rPr>
            </w:pPr>
            <w:r w:rsidRPr="00E96BCE">
              <w:rPr>
                <w:b/>
                <w:sz w:val="20"/>
              </w:rPr>
              <w:lastRenderedPageBreak/>
              <w:t>4</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lastRenderedPageBreak/>
              <w:t>118</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D6090D" w:rsidRPr="00E96BCE" w:rsidRDefault="00D6090D" w:rsidP="00D6090D">
            <w:pPr>
              <w:tabs>
                <w:tab w:val="left" w:pos="567"/>
              </w:tabs>
              <w:jc w:val="center"/>
              <w:rPr>
                <w:sz w:val="20"/>
              </w:rPr>
            </w:pPr>
            <w:r w:rsidRPr="00E96BCE">
              <w:rPr>
                <w:sz w:val="20"/>
              </w:rPr>
              <w:t>ΤΟΠΙΚΗ ΚΟΙΝΟΤΗΤΑ ΠΑΝΑΓΙΑΣ ΘΑΣΟΥ Ν. ΚΑΒΑΛΑΣ</w:t>
            </w:r>
          </w:p>
          <w:p w:rsidR="00212532" w:rsidRPr="00E96BCE" w:rsidRDefault="00D6090D" w:rsidP="00D6090D">
            <w:pPr>
              <w:tabs>
                <w:tab w:val="left" w:pos="567"/>
              </w:tabs>
              <w:jc w:val="center"/>
              <w:rPr>
                <w:sz w:val="20"/>
              </w:rPr>
            </w:pPr>
            <w:r w:rsidRPr="00E96BCE">
              <w:rPr>
                <w:sz w:val="20"/>
              </w:rPr>
              <w:t xml:space="preserve">(η απασχόληση θα πραγματοποιηθεί στο κάμπινγκ της Χρυσής Αμμουδιάς για καθαριότητα  εξωτερικών χώρων (Περίγυρο κάμπινγκ </w:t>
            </w:r>
            <w:proofErr w:type="spellStart"/>
            <w:r w:rsidRPr="00E96BCE">
              <w:rPr>
                <w:sz w:val="20"/>
              </w:rPr>
              <w:t>κ.λπ</w:t>
            </w:r>
            <w:proofErr w:type="spellEnd"/>
            <w:r w:rsidRPr="00E96BCE">
              <w:rPr>
                <w:sz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F43D2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9C4955" w:rsidRPr="00E96BCE" w:rsidRDefault="009C4955" w:rsidP="009C4955">
            <w:pPr>
              <w:widowControl w:val="0"/>
              <w:autoSpaceDE w:val="0"/>
              <w:autoSpaceDN w:val="0"/>
              <w:spacing w:before="50"/>
              <w:ind w:left="228"/>
              <w:jc w:val="center"/>
              <w:rPr>
                <w:rFonts w:eastAsia="Calibri"/>
                <w:sz w:val="20"/>
                <w:lang w:bidi="el-GR"/>
              </w:rPr>
            </w:pPr>
            <w:r>
              <w:rPr>
                <w:rFonts w:eastAsia="Calibri"/>
                <w:sz w:val="20"/>
                <w:lang w:bidi="el-GR"/>
              </w:rPr>
              <w:t>ΕΡΓΑΤΕΣ</w:t>
            </w:r>
            <w:r w:rsidRPr="00E96BCE">
              <w:rPr>
                <w:rFonts w:eastAsia="Calibri"/>
                <w:sz w:val="20"/>
                <w:lang w:bidi="el-GR"/>
              </w:rPr>
              <w:t>/</w:t>
            </w:r>
            <w:r>
              <w:rPr>
                <w:rFonts w:eastAsia="Calibri"/>
                <w:sz w:val="20"/>
                <w:lang w:bidi="el-GR"/>
              </w:rPr>
              <w:t>ΤΡΙΕΣ</w:t>
            </w:r>
          </w:p>
          <w:p w:rsidR="00212532"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D61BBF" w:rsidP="00122DC7">
            <w:pPr>
              <w:tabs>
                <w:tab w:val="left" w:pos="567"/>
              </w:tabs>
              <w:jc w:val="center"/>
              <w:rPr>
                <w:b/>
                <w:sz w:val="20"/>
              </w:rPr>
            </w:pPr>
            <w:r w:rsidRPr="00E96BCE">
              <w:rPr>
                <w:b/>
                <w:sz w:val="20"/>
              </w:rPr>
              <w:t>4</w:t>
            </w:r>
          </w:p>
        </w:tc>
      </w:tr>
      <w:tr w:rsidR="00212532"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b/>
                <w:sz w:val="20"/>
              </w:rPr>
            </w:pPr>
            <w:r w:rsidRPr="00E96BCE">
              <w:rPr>
                <w:b/>
                <w:sz w:val="20"/>
              </w:rPr>
              <w:t>119</w:t>
            </w:r>
          </w:p>
        </w:tc>
        <w:tc>
          <w:tcPr>
            <w:tcW w:w="1853" w:type="dxa"/>
            <w:tcBorders>
              <w:top w:val="single" w:sz="4" w:space="0" w:color="auto"/>
              <w:left w:val="single" w:sz="4" w:space="0" w:color="auto"/>
              <w:bottom w:val="single" w:sz="4" w:space="0" w:color="auto"/>
              <w:right w:val="single" w:sz="4" w:space="0" w:color="auto"/>
            </w:tcBorders>
            <w:vAlign w:val="center"/>
          </w:tcPr>
          <w:p w:rsidR="00212532"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38564F" w:rsidRPr="00E96BCE" w:rsidRDefault="0038564F" w:rsidP="0038564F">
            <w:pPr>
              <w:tabs>
                <w:tab w:val="left" w:pos="567"/>
              </w:tabs>
              <w:jc w:val="center"/>
              <w:rPr>
                <w:sz w:val="20"/>
              </w:rPr>
            </w:pPr>
            <w:r w:rsidRPr="00E96BCE">
              <w:rPr>
                <w:sz w:val="20"/>
              </w:rPr>
              <w:t>ΤΟΠΙΚΗ ΚΟΙΝΟΤΗΤΑ ΠΑΝΑΓΙΑΣ ΘΑΣΟΥ Ν. ΚΑΒΑΛΑΣ</w:t>
            </w:r>
          </w:p>
          <w:p w:rsidR="00212532" w:rsidRPr="00E96BCE" w:rsidRDefault="0038564F" w:rsidP="0038564F">
            <w:pPr>
              <w:tabs>
                <w:tab w:val="left" w:pos="567"/>
              </w:tabs>
              <w:jc w:val="center"/>
              <w:rPr>
                <w:sz w:val="20"/>
              </w:rPr>
            </w:pPr>
            <w:r w:rsidRPr="00E96BCE">
              <w:rPr>
                <w:sz w:val="20"/>
              </w:rPr>
              <w:t>(η απασχόληση θα πραγματοποιηθεί στο κάμπινγκ του Πρίνου για καθαριότητα εσωτερικών χώρων)</w:t>
            </w:r>
          </w:p>
        </w:tc>
        <w:tc>
          <w:tcPr>
            <w:tcW w:w="2409" w:type="dxa"/>
            <w:tcBorders>
              <w:top w:val="single" w:sz="4" w:space="0" w:color="auto"/>
              <w:left w:val="single" w:sz="4" w:space="0" w:color="auto"/>
              <w:bottom w:val="single" w:sz="4" w:space="0" w:color="auto"/>
              <w:right w:val="single" w:sz="4" w:space="0" w:color="auto"/>
            </w:tcBorders>
            <w:vAlign w:val="center"/>
          </w:tcPr>
          <w:p w:rsidR="009C4955" w:rsidRPr="00E96BCE" w:rsidRDefault="0038667B" w:rsidP="009C4955">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r w:rsidR="009C4955">
              <w:rPr>
                <w:rFonts w:eastAsia="Calibri"/>
                <w:sz w:val="20"/>
                <w:lang w:bidi="el-GR"/>
              </w:rPr>
              <w:t>ΕΡΓΑΤΕΣ</w:t>
            </w:r>
            <w:r w:rsidR="009C4955" w:rsidRPr="00E96BCE">
              <w:rPr>
                <w:rFonts w:eastAsia="Calibri"/>
                <w:sz w:val="20"/>
                <w:lang w:bidi="el-GR"/>
              </w:rPr>
              <w:t>/</w:t>
            </w:r>
            <w:r w:rsidR="009C4955">
              <w:rPr>
                <w:rFonts w:eastAsia="Calibri"/>
                <w:sz w:val="20"/>
                <w:lang w:bidi="el-GR"/>
              </w:rPr>
              <w:t>ΤΡΙΕΣ</w:t>
            </w:r>
          </w:p>
          <w:p w:rsidR="00212532"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212532"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2532" w:rsidRPr="00E96BCE" w:rsidRDefault="00D61BBF" w:rsidP="00122DC7">
            <w:pPr>
              <w:tabs>
                <w:tab w:val="left" w:pos="567"/>
              </w:tabs>
              <w:jc w:val="center"/>
              <w:rPr>
                <w:b/>
                <w:sz w:val="20"/>
              </w:rPr>
            </w:pPr>
            <w:r w:rsidRPr="00E96BCE">
              <w:rPr>
                <w:b/>
                <w:sz w:val="20"/>
              </w:rPr>
              <w:t>4</w:t>
            </w:r>
          </w:p>
        </w:tc>
      </w:tr>
      <w:tr w:rsidR="00436EB5"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b/>
                <w:sz w:val="20"/>
              </w:rPr>
            </w:pPr>
            <w:r w:rsidRPr="00E96BCE">
              <w:rPr>
                <w:b/>
                <w:sz w:val="20"/>
              </w:rPr>
              <w:t>120</w:t>
            </w:r>
          </w:p>
        </w:tc>
        <w:tc>
          <w:tcPr>
            <w:tcW w:w="1853"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38564F" w:rsidRPr="00E96BCE" w:rsidRDefault="0038564F" w:rsidP="0038564F">
            <w:pPr>
              <w:tabs>
                <w:tab w:val="left" w:pos="567"/>
              </w:tabs>
              <w:jc w:val="center"/>
              <w:rPr>
                <w:sz w:val="20"/>
              </w:rPr>
            </w:pPr>
            <w:r w:rsidRPr="00E96BCE">
              <w:rPr>
                <w:sz w:val="20"/>
              </w:rPr>
              <w:t>ΤΟΠΙΚΗ ΚΟΙΝΟΤΗΤΑ ΠΑΝΑΓΙΑΣ ΘΑΣΟΥ Ν. ΚΑΒΑΛΑΣ</w:t>
            </w:r>
          </w:p>
          <w:p w:rsidR="00436EB5" w:rsidRPr="00E96BCE" w:rsidRDefault="0038564F" w:rsidP="0038564F">
            <w:pPr>
              <w:tabs>
                <w:tab w:val="left" w:pos="567"/>
              </w:tabs>
              <w:jc w:val="center"/>
              <w:rPr>
                <w:sz w:val="20"/>
              </w:rPr>
            </w:pPr>
            <w:r w:rsidRPr="00E96BCE">
              <w:rPr>
                <w:sz w:val="20"/>
              </w:rPr>
              <w:t xml:space="preserve">(η απασχόληση θα πραγματοποιηθεί στο κάμπινγκ του Πρίνου για καθαριότητα  εξωτερικών χώρων (Περίγυρο κάμπινγκ </w:t>
            </w:r>
            <w:proofErr w:type="spellStart"/>
            <w:r w:rsidRPr="00E96BCE">
              <w:rPr>
                <w:sz w:val="20"/>
              </w:rPr>
              <w:t>κ.λπ</w:t>
            </w:r>
            <w:proofErr w:type="spellEnd"/>
            <w:r w:rsidRPr="00E96BCE">
              <w:rPr>
                <w:sz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F43D2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9C4955" w:rsidRPr="00E96BCE" w:rsidRDefault="009C4955" w:rsidP="009C4955">
            <w:pPr>
              <w:widowControl w:val="0"/>
              <w:autoSpaceDE w:val="0"/>
              <w:autoSpaceDN w:val="0"/>
              <w:spacing w:before="50"/>
              <w:ind w:left="228"/>
              <w:jc w:val="center"/>
              <w:rPr>
                <w:rFonts w:eastAsia="Calibri"/>
                <w:sz w:val="20"/>
                <w:lang w:bidi="el-GR"/>
              </w:rPr>
            </w:pPr>
            <w:r>
              <w:rPr>
                <w:rFonts w:eastAsia="Calibri"/>
                <w:sz w:val="20"/>
                <w:lang w:bidi="el-GR"/>
              </w:rPr>
              <w:t>ΕΡΓΑΤΕΣ</w:t>
            </w:r>
            <w:r w:rsidRPr="00E96BCE">
              <w:rPr>
                <w:rFonts w:eastAsia="Calibri"/>
                <w:sz w:val="20"/>
                <w:lang w:bidi="el-GR"/>
              </w:rPr>
              <w:t>/</w:t>
            </w:r>
            <w:r>
              <w:rPr>
                <w:rFonts w:eastAsia="Calibri"/>
                <w:sz w:val="20"/>
                <w:lang w:bidi="el-GR"/>
              </w:rPr>
              <w:t>ΤΡΙΕΣ</w:t>
            </w:r>
          </w:p>
          <w:p w:rsidR="00436EB5"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ΕΩΣ</w:t>
            </w:r>
            <w:r w:rsidR="009122F6" w:rsidRPr="00E96BCE">
              <w:rPr>
                <w:sz w:val="20"/>
              </w:rPr>
              <w:t xml:space="preserve"> ΤΟ</w:t>
            </w:r>
            <w:r w:rsidR="004A05CF" w:rsidRPr="00E96BCE">
              <w:rPr>
                <w:sz w:val="20"/>
              </w:rPr>
              <w:t xml:space="preserve"> ΤΕΛΟΣ ΛΕΙΤΟΥΡΓΙΑΣ</w:t>
            </w:r>
          </w:p>
          <w:p w:rsidR="004A05CF" w:rsidRPr="00E96BCE" w:rsidRDefault="004A05CF" w:rsidP="004A05CF">
            <w:pPr>
              <w:jc w:val="center"/>
              <w:rPr>
                <w:sz w:val="20"/>
              </w:rPr>
            </w:pPr>
            <w:r w:rsidRPr="00E96BCE">
              <w:rPr>
                <w:sz w:val="20"/>
              </w:rPr>
              <w:t>ΤΟΥ ΚΑΜΠΙΝΓΚ ΚΑΙ ΟΧΙ</w:t>
            </w:r>
          </w:p>
          <w:p w:rsidR="00436EB5"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36EB5" w:rsidRPr="00E96BCE" w:rsidRDefault="00D61BBF" w:rsidP="00122DC7">
            <w:pPr>
              <w:tabs>
                <w:tab w:val="left" w:pos="567"/>
              </w:tabs>
              <w:jc w:val="center"/>
              <w:rPr>
                <w:b/>
                <w:sz w:val="20"/>
              </w:rPr>
            </w:pPr>
            <w:r w:rsidRPr="00E96BCE">
              <w:rPr>
                <w:b/>
                <w:sz w:val="20"/>
              </w:rPr>
              <w:t>2</w:t>
            </w:r>
          </w:p>
        </w:tc>
      </w:tr>
      <w:tr w:rsidR="00436EB5"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b/>
                <w:sz w:val="20"/>
              </w:rPr>
            </w:pPr>
            <w:r w:rsidRPr="00E96BCE">
              <w:rPr>
                <w:b/>
                <w:sz w:val="20"/>
              </w:rPr>
              <w:t>121</w:t>
            </w:r>
          </w:p>
        </w:tc>
        <w:tc>
          <w:tcPr>
            <w:tcW w:w="1853"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38564F" w:rsidRPr="00E96BCE" w:rsidRDefault="0038564F" w:rsidP="0038564F">
            <w:pPr>
              <w:tabs>
                <w:tab w:val="left" w:pos="567"/>
              </w:tabs>
              <w:jc w:val="center"/>
              <w:rPr>
                <w:sz w:val="20"/>
              </w:rPr>
            </w:pPr>
            <w:r w:rsidRPr="00E96BCE">
              <w:rPr>
                <w:sz w:val="20"/>
              </w:rPr>
              <w:t>ΤΟΠΙΚΗ ΚΟΙΝΟΤΗΤΑ ΠΑΝΑΓΙΑΣ ΘΑΣΟΥ Ν. ΚΑΒΑΛΑΣ</w:t>
            </w:r>
          </w:p>
          <w:p w:rsidR="00436EB5" w:rsidRPr="00E96BCE" w:rsidRDefault="0038564F" w:rsidP="0038564F">
            <w:pPr>
              <w:tabs>
                <w:tab w:val="left" w:pos="567"/>
              </w:tabs>
              <w:jc w:val="center"/>
              <w:rPr>
                <w:sz w:val="20"/>
              </w:rPr>
            </w:pPr>
            <w:r w:rsidRPr="00E96BCE">
              <w:rPr>
                <w:sz w:val="20"/>
              </w:rPr>
              <w:t>(η απασχόληση θα πραγματοποιηθεί στο κάμπινγκ του Σωτήρος για καθαριότητα εσωτερικών χώρων</w:t>
            </w:r>
          </w:p>
        </w:tc>
        <w:tc>
          <w:tcPr>
            <w:tcW w:w="2409" w:type="dxa"/>
            <w:tcBorders>
              <w:top w:val="single" w:sz="4" w:space="0" w:color="auto"/>
              <w:left w:val="single" w:sz="4" w:space="0" w:color="auto"/>
              <w:bottom w:val="single" w:sz="4" w:space="0" w:color="auto"/>
              <w:right w:val="single" w:sz="4" w:space="0" w:color="auto"/>
            </w:tcBorders>
            <w:vAlign w:val="center"/>
          </w:tcPr>
          <w:p w:rsidR="00F43D24"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t xml:space="preserve">ΥΕ </w:t>
            </w:r>
          </w:p>
          <w:p w:rsidR="009C4955" w:rsidRPr="00E96BCE" w:rsidRDefault="009C4955" w:rsidP="009C4955">
            <w:pPr>
              <w:widowControl w:val="0"/>
              <w:autoSpaceDE w:val="0"/>
              <w:autoSpaceDN w:val="0"/>
              <w:spacing w:before="50"/>
              <w:ind w:left="228"/>
              <w:jc w:val="center"/>
              <w:rPr>
                <w:rFonts w:eastAsia="Calibri"/>
                <w:sz w:val="20"/>
                <w:lang w:bidi="el-GR"/>
              </w:rPr>
            </w:pPr>
            <w:r>
              <w:rPr>
                <w:rFonts w:eastAsia="Calibri"/>
                <w:sz w:val="20"/>
                <w:lang w:bidi="el-GR"/>
              </w:rPr>
              <w:t>ΕΡΓΑΤΕΣ</w:t>
            </w:r>
            <w:r w:rsidRPr="00E96BCE">
              <w:rPr>
                <w:rFonts w:eastAsia="Calibri"/>
                <w:sz w:val="20"/>
                <w:lang w:bidi="el-GR"/>
              </w:rPr>
              <w:t>/</w:t>
            </w:r>
            <w:r>
              <w:rPr>
                <w:rFonts w:eastAsia="Calibri"/>
                <w:sz w:val="20"/>
                <w:lang w:bidi="el-GR"/>
              </w:rPr>
              <w:t>ΤΡΙΕΣ</w:t>
            </w:r>
          </w:p>
          <w:p w:rsidR="00436EB5" w:rsidRPr="00E96BCE" w:rsidRDefault="0038667B" w:rsidP="00F43D24">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t>ΤΟΥ ΚΑΜΠΙΝΓΚ ΚΑΙ ΟΧΙ</w:t>
            </w:r>
          </w:p>
          <w:p w:rsidR="00436EB5"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36EB5" w:rsidRPr="00E96BCE" w:rsidRDefault="00D61BBF" w:rsidP="00122DC7">
            <w:pPr>
              <w:tabs>
                <w:tab w:val="left" w:pos="567"/>
              </w:tabs>
              <w:jc w:val="center"/>
              <w:rPr>
                <w:b/>
                <w:sz w:val="20"/>
              </w:rPr>
            </w:pPr>
            <w:r w:rsidRPr="00E96BCE">
              <w:rPr>
                <w:b/>
                <w:sz w:val="20"/>
              </w:rPr>
              <w:t>3</w:t>
            </w:r>
          </w:p>
        </w:tc>
      </w:tr>
      <w:tr w:rsidR="00436EB5" w:rsidRPr="00E96BCE" w:rsidTr="00FC5712">
        <w:trPr>
          <w:trHeight w:val="567"/>
          <w:jc w:val="center"/>
        </w:trPr>
        <w:tc>
          <w:tcPr>
            <w:tcW w:w="1148"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b/>
                <w:sz w:val="20"/>
              </w:rPr>
            </w:pPr>
            <w:r w:rsidRPr="00E96BCE">
              <w:rPr>
                <w:b/>
                <w:sz w:val="20"/>
              </w:rPr>
              <w:t>122</w:t>
            </w:r>
          </w:p>
        </w:tc>
        <w:tc>
          <w:tcPr>
            <w:tcW w:w="1853" w:type="dxa"/>
            <w:tcBorders>
              <w:top w:val="single" w:sz="4" w:space="0" w:color="auto"/>
              <w:left w:val="single" w:sz="4" w:space="0" w:color="auto"/>
              <w:bottom w:val="single" w:sz="4" w:space="0" w:color="auto"/>
              <w:right w:val="single" w:sz="4" w:space="0" w:color="auto"/>
            </w:tcBorders>
            <w:vAlign w:val="center"/>
          </w:tcPr>
          <w:p w:rsidR="00436EB5" w:rsidRPr="00E96BCE" w:rsidRDefault="00436EB5" w:rsidP="00122DC7">
            <w:pPr>
              <w:tabs>
                <w:tab w:val="left" w:pos="567"/>
              </w:tabs>
              <w:jc w:val="center"/>
              <w:rPr>
                <w:sz w:val="20"/>
              </w:rPr>
            </w:pPr>
            <w:r w:rsidRPr="00E96BCE">
              <w:rPr>
                <w:sz w:val="20"/>
              </w:rPr>
              <w:t>«ΘΑΣΟΣ ΔΗΜΟΤΙΚΗ Α.Ε.»</w:t>
            </w:r>
          </w:p>
        </w:tc>
        <w:tc>
          <w:tcPr>
            <w:tcW w:w="2328" w:type="dxa"/>
            <w:tcBorders>
              <w:top w:val="single" w:sz="4" w:space="0" w:color="auto"/>
              <w:left w:val="single" w:sz="4" w:space="0" w:color="auto"/>
              <w:bottom w:val="single" w:sz="4" w:space="0" w:color="auto"/>
              <w:right w:val="single" w:sz="4" w:space="0" w:color="auto"/>
            </w:tcBorders>
            <w:vAlign w:val="center"/>
          </w:tcPr>
          <w:p w:rsidR="0038564F" w:rsidRPr="00E96BCE" w:rsidRDefault="0038564F" w:rsidP="0038564F">
            <w:pPr>
              <w:tabs>
                <w:tab w:val="left" w:pos="567"/>
              </w:tabs>
              <w:jc w:val="center"/>
              <w:rPr>
                <w:sz w:val="20"/>
              </w:rPr>
            </w:pPr>
            <w:r w:rsidRPr="00E96BCE">
              <w:rPr>
                <w:sz w:val="20"/>
              </w:rPr>
              <w:t>ΤΟΠΙΚΗ ΚΟΙΝΟΤΗΤΑ ΠΑΝΑΓΙΑΣ ΘΑΣΟΥ Ν. ΚΑΒΑΛΑΣ</w:t>
            </w:r>
          </w:p>
          <w:p w:rsidR="00436EB5" w:rsidRPr="00E96BCE" w:rsidRDefault="0038564F" w:rsidP="0038564F">
            <w:pPr>
              <w:tabs>
                <w:tab w:val="left" w:pos="567"/>
              </w:tabs>
              <w:jc w:val="center"/>
              <w:rPr>
                <w:sz w:val="20"/>
              </w:rPr>
            </w:pPr>
            <w:r w:rsidRPr="00E96BCE">
              <w:rPr>
                <w:sz w:val="20"/>
              </w:rPr>
              <w:t xml:space="preserve">(η απασχόληση θα πραγματοποιηθεί στο κάμπινγκ του Σωτήρος για </w:t>
            </w:r>
            <w:r w:rsidRPr="00E96BCE">
              <w:rPr>
                <w:sz w:val="20"/>
              </w:rPr>
              <w:lastRenderedPageBreak/>
              <w:t xml:space="preserve">καθαριότητα  εξωτερικών χώρων (Περίγυρο κάμπινγκ </w:t>
            </w:r>
            <w:proofErr w:type="spellStart"/>
            <w:r w:rsidRPr="00E96BCE">
              <w:rPr>
                <w:sz w:val="20"/>
              </w:rPr>
              <w:t>κ.λπ</w:t>
            </w:r>
            <w:proofErr w:type="spellEnd"/>
            <w:r w:rsidRPr="00E96BCE">
              <w:rPr>
                <w:sz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F159B3" w:rsidRPr="00E96BCE" w:rsidRDefault="0038667B" w:rsidP="0038667B">
            <w:pPr>
              <w:widowControl w:val="0"/>
              <w:autoSpaceDE w:val="0"/>
              <w:autoSpaceDN w:val="0"/>
              <w:spacing w:before="50"/>
              <w:ind w:left="228"/>
              <w:jc w:val="center"/>
              <w:rPr>
                <w:rFonts w:eastAsia="Calibri"/>
                <w:sz w:val="20"/>
                <w:lang w:bidi="el-GR"/>
              </w:rPr>
            </w:pPr>
            <w:r w:rsidRPr="00E96BCE">
              <w:rPr>
                <w:rFonts w:eastAsia="Calibri"/>
                <w:sz w:val="20"/>
                <w:lang w:bidi="el-GR"/>
              </w:rPr>
              <w:lastRenderedPageBreak/>
              <w:t xml:space="preserve">ΥΕ </w:t>
            </w:r>
          </w:p>
          <w:p w:rsidR="00363254" w:rsidRPr="00E96BCE" w:rsidRDefault="00363254" w:rsidP="00363254">
            <w:pPr>
              <w:widowControl w:val="0"/>
              <w:autoSpaceDE w:val="0"/>
              <w:autoSpaceDN w:val="0"/>
              <w:spacing w:before="50"/>
              <w:ind w:left="228"/>
              <w:jc w:val="center"/>
              <w:rPr>
                <w:rFonts w:eastAsia="Calibri"/>
                <w:sz w:val="20"/>
                <w:lang w:bidi="el-GR"/>
              </w:rPr>
            </w:pPr>
            <w:r>
              <w:rPr>
                <w:rFonts w:eastAsia="Calibri"/>
                <w:sz w:val="20"/>
                <w:lang w:bidi="el-GR"/>
              </w:rPr>
              <w:t>ΕΡΓΑΤΗΣ</w:t>
            </w:r>
            <w:r w:rsidRPr="00E96BCE">
              <w:rPr>
                <w:rFonts w:eastAsia="Calibri"/>
                <w:sz w:val="20"/>
                <w:lang w:bidi="el-GR"/>
              </w:rPr>
              <w:t>/</w:t>
            </w:r>
            <w:r>
              <w:rPr>
                <w:rFonts w:eastAsia="Calibri"/>
                <w:sz w:val="20"/>
                <w:lang w:bidi="el-GR"/>
              </w:rPr>
              <w:t>ΤΡΙΑ</w:t>
            </w:r>
          </w:p>
          <w:p w:rsidR="00436EB5" w:rsidRPr="00E96BCE" w:rsidRDefault="0038667B" w:rsidP="00F159B3">
            <w:pPr>
              <w:widowControl w:val="0"/>
              <w:autoSpaceDE w:val="0"/>
              <w:autoSpaceDN w:val="0"/>
              <w:spacing w:before="50"/>
              <w:ind w:left="228"/>
              <w:jc w:val="center"/>
              <w:rPr>
                <w:rFonts w:eastAsia="Calibri"/>
                <w:sz w:val="20"/>
                <w:lang w:bidi="el-GR"/>
              </w:rPr>
            </w:pPr>
            <w:r w:rsidRPr="00E96BCE">
              <w:rPr>
                <w:rFonts w:eastAsia="Calibri"/>
                <w:sz w:val="20"/>
                <w:lang w:bidi="el-GR"/>
              </w:rPr>
              <w:t>ΚΑΘΑΡΙΟΤΗΤΑΣ</w:t>
            </w:r>
          </w:p>
        </w:tc>
        <w:tc>
          <w:tcPr>
            <w:tcW w:w="1619" w:type="dxa"/>
            <w:tcBorders>
              <w:top w:val="single" w:sz="4" w:space="0" w:color="auto"/>
              <w:left w:val="single" w:sz="4" w:space="0" w:color="auto"/>
              <w:bottom w:val="single" w:sz="4" w:space="0" w:color="auto"/>
              <w:right w:val="single" w:sz="4" w:space="0" w:color="auto"/>
            </w:tcBorders>
          </w:tcPr>
          <w:p w:rsidR="004A05CF" w:rsidRPr="00E96BCE" w:rsidRDefault="00363254" w:rsidP="004A05CF">
            <w:pPr>
              <w:jc w:val="center"/>
              <w:rPr>
                <w:sz w:val="20"/>
              </w:rPr>
            </w:pPr>
            <w:r>
              <w:rPr>
                <w:sz w:val="20"/>
              </w:rPr>
              <w:t xml:space="preserve">ΑΠΟ ΤΗΝ ΥΠΟΓΡΑΦΗ ΤΗΣ ΣΥΜΒΑΣΗΣ </w:t>
            </w:r>
            <w:r w:rsidR="004A05CF" w:rsidRPr="00E96BCE">
              <w:rPr>
                <w:sz w:val="20"/>
              </w:rPr>
              <w:t xml:space="preserve">ΕΩΣ </w:t>
            </w:r>
            <w:r w:rsidR="009122F6" w:rsidRPr="00E96BCE">
              <w:rPr>
                <w:sz w:val="20"/>
              </w:rPr>
              <w:t xml:space="preserve">ΤΟ </w:t>
            </w:r>
            <w:r w:rsidR="004A05CF" w:rsidRPr="00E96BCE">
              <w:rPr>
                <w:sz w:val="20"/>
              </w:rPr>
              <w:t>ΤΕΛΟΣ ΛΕΙΤΟΥΡΓΙΑΣ</w:t>
            </w:r>
          </w:p>
          <w:p w:rsidR="004A05CF" w:rsidRPr="00E96BCE" w:rsidRDefault="004A05CF" w:rsidP="004A05CF">
            <w:pPr>
              <w:jc w:val="center"/>
              <w:rPr>
                <w:sz w:val="20"/>
              </w:rPr>
            </w:pPr>
            <w:r w:rsidRPr="00E96BCE">
              <w:rPr>
                <w:sz w:val="20"/>
              </w:rPr>
              <w:lastRenderedPageBreak/>
              <w:t>ΤΟΥ ΚΑΜΠΙΝΓΚ ΚΑΙ ΟΧΙ</w:t>
            </w:r>
          </w:p>
          <w:p w:rsidR="00436EB5" w:rsidRPr="00E96BCE" w:rsidRDefault="004A05CF" w:rsidP="004A05CF">
            <w:pPr>
              <w:jc w:val="center"/>
              <w:rPr>
                <w:sz w:val="20"/>
              </w:rPr>
            </w:pPr>
            <w:r w:rsidRPr="00E96BCE">
              <w:rPr>
                <w:sz w:val="20"/>
              </w:rPr>
              <w:t>ΜΕΓΑΛΥΤΕΡΗ ΤΩΝ 4 ΜΗΝΩΝ</w:t>
            </w:r>
          </w:p>
        </w:tc>
        <w:tc>
          <w:tcPr>
            <w:tcW w:w="9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36EB5" w:rsidRPr="00E96BCE" w:rsidRDefault="00D61BBF" w:rsidP="00122DC7">
            <w:pPr>
              <w:tabs>
                <w:tab w:val="left" w:pos="567"/>
              </w:tabs>
              <w:jc w:val="center"/>
              <w:rPr>
                <w:b/>
                <w:sz w:val="20"/>
              </w:rPr>
            </w:pPr>
            <w:r w:rsidRPr="00E96BCE">
              <w:rPr>
                <w:b/>
                <w:sz w:val="20"/>
              </w:rPr>
              <w:lastRenderedPageBreak/>
              <w:t>1</w:t>
            </w:r>
          </w:p>
        </w:tc>
      </w:tr>
    </w:tbl>
    <w:p w:rsidR="00DD033E" w:rsidRPr="00E96BCE" w:rsidRDefault="00DD033E" w:rsidP="00C23A57">
      <w:pPr>
        <w:tabs>
          <w:tab w:val="left" w:pos="567"/>
        </w:tabs>
        <w:ind w:left="-1560" w:right="-938"/>
        <w:jc w:val="both"/>
        <w:rPr>
          <w:b/>
          <w:spacing w:val="-4"/>
          <w:sz w:val="22"/>
          <w:szCs w:val="22"/>
        </w:rPr>
      </w:pPr>
    </w:p>
    <w:p w:rsidR="00AA0479" w:rsidRPr="00E96BCE" w:rsidRDefault="00AA0479" w:rsidP="00C23A57">
      <w:pPr>
        <w:tabs>
          <w:tab w:val="left" w:pos="567"/>
        </w:tabs>
        <w:ind w:left="-1560" w:right="-938"/>
        <w:jc w:val="both"/>
        <w:rPr>
          <w:b/>
          <w:spacing w:val="-4"/>
          <w:sz w:val="22"/>
          <w:szCs w:val="22"/>
        </w:rPr>
      </w:pPr>
    </w:p>
    <w:p w:rsidR="009E2B6B" w:rsidRPr="004F54CE" w:rsidRDefault="009E2B6B" w:rsidP="00C23A57">
      <w:pPr>
        <w:tabs>
          <w:tab w:val="left" w:pos="567"/>
        </w:tabs>
        <w:ind w:left="-1560" w:right="-938"/>
        <w:jc w:val="both"/>
        <w:rPr>
          <w:b/>
          <w:spacing w:val="-4"/>
          <w:sz w:val="22"/>
          <w:szCs w:val="22"/>
        </w:rPr>
      </w:pPr>
    </w:p>
    <w:tbl>
      <w:tblPr>
        <w:tblW w:w="9533" w:type="dxa"/>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833"/>
        <w:gridCol w:w="7700"/>
      </w:tblGrid>
      <w:tr w:rsidR="00C23A57" w:rsidRPr="004F54CE" w:rsidTr="00035B7B">
        <w:trPr>
          <w:trHeight w:val="284"/>
          <w:tblHeader/>
          <w:jc w:val="center"/>
        </w:trPr>
        <w:tc>
          <w:tcPr>
            <w:tcW w:w="9533" w:type="dxa"/>
            <w:gridSpan w:val="2"/>
            <w:tcBorders>
              <w:top w:val="single" w:sz="4" w:space="0" w:color="auto"/>
              <w:left w:val="single" w:sz="4" w:space="0" w:color="auto"/>
              <w:bottom w:val="single" w:sz="4" w:space="0" w:color="auto"/>
              <w:right w:val="single" w:sz="4" w:space="0" w:color="auto"/>
            </w:tcBorders>
            <w:shd w:val="clear" w:color="auto" w:fill="E5FFFF"/>
            <w:vAlign w:val="center"/>
            <w:hideMark/>
          </w:tcPr>
          <w:p w:rsidR="00C23A57" w:rsidRPr="004F54CE" w:rsidRDefault="00C23A57" w:rsidP="006E18F5">
            <w:pPr>
              <w:tabs>
                <w:tab w:val="left" w:pos="567"/>
              </w:tabs>
              <w:spacing w:line="360" w:lineRule="auto"/>
              <w:jc w:val="center"/>
              <w:rPr>
                <w:b/>
                <w:sz w:val="20"/>
              </w:rPr>
            </w:pPr>
            <w:r w:rsidRPr="004F54CE">
              <w:rPr>
                <w:b/>
                <w:sz w:val="20"/>
              </w:rPr>
              <w:t>ΠΙΝΑΚΑΣ Β: ΑΠΑΙΤΟΥΜΕΝΑ ΠΡΟΣΟΝΤΑ (ανά κωδικό θέσης)</w:t>
            </w:r>
          </w:p>
        </w:tc>
      </w:tr>
      <w:tr w:rsidR="00C23A57" w:rsidRPr="004F54CE" w:rsidTr="00035B7B">
        <w:trPr>
          <w:trHeight w:val="561"/>
          <w:tblHeader/>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rsidR="00C23A57" w:rsidRPr="004F54CE" w:rsidRDefault="00C23A57" w:rsidP="006E18F5">
            <w:pPr>
              <w:tabs>
                <w:tab w:val="left" w:pos="567"/>
              </w:tabs>
              <w:spacing w:line="360" w:lineRule="auto"/>
              <w:jc w:val="center"/>
              <w:rPr>
                <w:b/>
                <w:sz w:val="20"/>
              </w:rPr>
            </w:pPr>
            <w:r w:rsidRPr="004F54CE">
              <w:rPr>
                <w:b/>
                <w:sz w:val="20"/>
              </w:rPr>
              <w:t>Κωδικ</w:t>
            </w:r>
            <w:r w:rsidR="009320AA" w:rsidRPr="004F54CE">
              <w:rPr>
                <w:b/>
                <w:sz w:val="20"/>
              </w:rPr>
              <w:t>οί</w:t>
            </w:r>
            <w:r w:rsidRPr="004F54CE">
              <w:rPr>
                <w:b/>
                <w:sz w:val="20"/>
              </w:rPr>
              <w:t xml:space="preserve"> θέσ</w:t>
            </w:r>
            <w:r w:rsidR="009320AA" w:rsidRPr="004F54CE">
              <w:rPr>
                <w:b/>
                <w:sz w:val="20"/>
              </w:rPr>
              <w:t>εων</w:t>
            </w:r>
          </w:p>
        </w:tc>
        <w:tc>
          <w:tcPr>
            <w:tcW w:w="7700" w:type="dxa"/>
            <w:tcBorders>
              <w:top w:val="single" w:sz="4" w:space="0" w:color="auto"/>
              <w:left w:val="single" w:sz="4" w:space="0" w:color="auto"/>
              <w:bottom w:val="single" w:sz="4" w:space="0" w:color="auto"/>
              <w:right w:val="single" w:sz="4" w:space="0" w:color="auto"/>
            </w:tcBorders>
            <w:vAlign w:val="center"/>
            <w:hideMark/>
          </w:tcPr>
          <w:p w:rsidR="00C23A57" w:rsidRPr="004F54CE" w:rsidRDefault="00C23A57" w:rsidP="006E18F5">
            <w:pPr>
              <w:tabs>
                <w:tab w:val="left" w:pos="567"/>
              </w:tabs>
              <w:spacing w:line="360" w:lineRule="auto"/>
              <w:jc w:val="center"/>
              <w:rPr>
                <w:b/>
                <w:sz w:val="20"/>
              </w:rPr>
            </w:pPr>
            <w:r w:rsidRPr="004F54CE">
              <w:rPr>
                <w:b/>
                <w:sz w:val="20"/>
              </w:rPr>
              <w:t xml:space="preserve">Τίτλος σπουδών </w:t>
            </w:r>
          </w:p>
          <w:p w:rsidR="00C23A57" w:rsidRPr="004F54CE" w:rsidRDefault="00C23A57" w:rsidP="006E18F5">
            <w:pPr>
              <w:tabs>
                <w:tab w:val="left" w:pos="567"/>
              </w:tabs>
              <w:spacing w:line="360" w:lineRule="auto"/>
              <w:jc w:val="center"/>
              <w:rPr>
                <w:b/>
                <w:sz w:val="20"/>
              </w:rPr>
            </w:pPr>
            <w:r w:rsidRPr="004F54CE">
              <w:rPr>
                <w:b/>
                <w:sz w:val="20"/>
              </w:rPr>
              <w:t xml:space="preserve">και </w:t>
            </w:r>
          </w:p>
          <w:p w:rsidR="00C23A57" w:rsidRPr="004F54CE" w:rsidRDefault="00C23A57" w:rsidP="006E18F5">
            <w:pPr>
              <w:tabs>
                <w:tab w:val="left" w:pos="567"/>
              </w:tabs>
              <w:spacing w:line="360" w:lineRule="auto"/>
              <w:jc w:val="center"/>
              <w:rPr>
                <w:b/>
                <w:sz w:val="20"/>
              </w:rPr>
            </w:pPr>
            <w:r w:rsidRPr="004F54CE">
              <w:rPr>
                <w:b/>
                <w:sz w:val="20"/>
              </w:rPr>
              <w:t>λοιπά απαιτούμενα (τυπικά &amp; τυχόν πρόσθετα) προσόντα</w:t>
            </w:r>
          </w:p>
        </w:tc>
      </w:tr>
      <w:tr w:rsidR="006C7742" w:rsidRPr="004F54CE" w:rsidTr="00035B7B">
        <w:trPr>
          <w:trHeight w:val="28"/>
          <w:jc w:val="center"/>
        </w:trPr>
        <w:tc>
          <w:tcPr>
            <w:tcW w:w="1833" w:type="dxa"/>
            <w:tcBorders>
              <w:top w:val="single" w:sz="4" w:space="0" w:color="auto"/>
              <w:left w:val="single" w:sz="4" w:space="0" w:color="auto"/>
              <w:bottom w:val="single" w:sz="4" w:space="0" w:color="auto"/>
              <w:right w:val="single" w:sz="4" w:space="0" w:color="auto"/>
            </w:tcBorders>
            <w:vAlign w:val="center"/>
            <w:hideMark/>
          </w:tcPr>
          <w:p w:rsidR="006C7742" w:rsidRPr="004F54CE" w:rsidRDefault="006C7742" w:rsidP="006E18F5">
            <w:pPr>
              <w:tabs>
                <w:tab w:val="left" w:pos="567"/>
              </w:tabs>
              <w:spacing w:line="360" w:lineRule="auto"/>
              <w:jc w:val="center"/>
              <w:rPr>
                <w:b/>
                <w:sz w:val="20"/>
              </w:rPr>
            </w:pPr>
            <w:r w:rsidRPr="004F54CE">
              <w:rPr>
                <w:b/>
                <w:sz w:val="20"/>
              </w:rPr>
              <w:t>101,</w:t>
            </w:r>
            <w:r w:rsidR="00764A67" w:rsidRPr="004F54CE">
              <w:rPr>
                <w:b/>
                <w:sz w:val="20"/>
              </w:rPr>
              <w:t xml:space="preserve"> </w:t>
            </w:r>
            <w:r w:rsidRPr="004F54CE">
              <w:rPr>
                <w:b/>
                <w:sz w:val="20"/>
              </w:rPr>
              <w:t>102,</w:t>
            </w:r>
            <w:r w:rsidR="00764A67" w:rsidRPr="004F54CE">
              <w:rPr>
                <w:b/>
                <w:sz w:val="20"/>
              </w:rPr>
              <w:t xml:space="preserve"> </w:t>
            </w:r>
            <w:r w:rsidRPr="004F54CE">
              <w:rPr>
                <w:b/>
                <w:sz w:val="20"/>
              </w:rPr>
              <w:t>103</w:t>
            </w:r>
            <w:r w:rsidR="00764A67" w:rsidRPr="004F54CE">
              <w:rPr>
                <w:b/>
                <w:sz w:val="20"/>
              </w:rPr>
              <w:t xml:space="preserve">, </w:t>
            </w:r>
            <w:r w:rsidR="00F02392" w:rsidRPr="004F54CE">
              <w:rPr>
                <w:b/>
                <w:sz w:val="20"/>
                <w:lang w:val="en-US"/>
              </w:rPr>
              <w:t>104</w:t>
            </w:r>
            <w:r w:rsidRPr="004F54CE">
              <w:rPr>
                <w:b/>
                <w:sz w:val="20"/>
                <w:lang w:val="en-US"/>
              </w:rPr>
              <w:t xml:space="preserve"> </w:t>
            </w:r>
          </w:p>
          <w:p w:rsidR="006C7742" w:rsidRPr="004F54CE" w:rsidRDefault="006C7742" w:rsidP="006E18F5">
            <w:pPr>
              <w:tabs>
                <w:tab w:val="left" w:pos="567"/>
              </w:tabs>
              <w:spacing w:line="360" w:lineRule="auto"/>
              <w:jc w:val="center"/>
              <w:rPr>
                <w:b/>
                <w:sz w:val="20"/>
              </w:rPr>
            </w:pPr>
          </w:p>
        </w:tc>
        <w:tc>
          <w:tcPr>
            <w:tcW w:w="7700" w:type="dxa"/>
            <w:tcBorders>
              <w:top w:val="single" w:sz="4" w:space="0" w:color="auto"/>
              <w:left w:val="single" w:sz="4" w:space="0" w:color="auto"/>
              <w:bottom w:val="single" w:sz="4" w:space="0" w:color="auto"/>
              <w:right w:val="single" w:sz="4" w:space="0" w:color="auto"/>
            </w:tcBorders>
          </w:tcPr>
          <w:p w:rsidR="006C7742" w:rsidRPr="004F54CE" w:rsidRDefault="006C7742" w:rsidP="006E18F5">
            <w:pPr>
              <w:spacing w:line="360" w:lineRule="auto"/>
              <w:jc w:val="both"/>
              <w:rPr>
                <w:b/>
                <w:sz w:val="20"/>
              </w:rPr>
            </w:pPr>
            <w:r w:rsidRPr="004F54CE">
              <w:rPr>
                <w:b/>
                <w:sz w:val="20"/>
                <w:u w:val="single"/>
              </w:rPr>
              <w:t>ΚΥΡΙΑ ΠΡΟΣΟΝΤΑ</w:t>
            </w:r>
            <w:r w:rsidRPr="004F54CE">
              <w:rPr>
                <w:b/>
                <w:sz w:val="20"/>
              </w:rPr>
              <w:t>:</w:t>
            </w:r>
          </w:p>
          <w:p w:rsidR="002D42F0" w:rsidRDefault="004D3BC6" w:rsidP="006E18F5">
            <w:pPr>
              <w:spacing w:line="360" w:lineRule="auto"/>
              <w:jc w:val="both"/>
              <w:rPr>
                <w:color w:val="000000"/>
                <w:sz w:val="20"/>
              </w:rPr>
            </w:pPr>
            <w:r w:rsidRPr="004F54CE">
              <w:rPr>
                <w:b/>
                <w:color w:val="000000"/>
                <w:sz w:val="20"/>
              </w:rPr>
              <w:t>α)</w:t>
            </w:r>
            <w:r w:rsidRPr="004F54CE">
              <w:rPr>
                <w:color w:val="000000"/>
                <w:sz w:val="20"/>
              </w:rPr>
              <w:t xml:space="preserve"> </w:t>
            </w:r>
            <w:r w:rsidR="00394098" w:rsidRPr="00394098">
              <w:rPr>
                <w:color w:val="000000"/>
                <w:sz w:val="20"/>
              </w:rPr>
              <w:t xml:space="preserve">Πτυχίο ή δίπλωμα ή απολυτήριος τίτλος ειδικότητας  Ειδικός Ξενοδοχειακής Ψυχαγωγίας ή Ειδικός Ξενοδοχειακών Υπηρεσιών και Τροφοδοσίας ή Ξενοδοχειακής </w:t>
            </w:r>
            <w:proofErr w:type="spellStart"/>
            <w:r w:rsidR="00394098" w:rsidRPr="00394098">
              <w:rPr>
                <w:color w:val="000000"/>
                <w:sz w:val="20"/>
              </w:rPr>
              <w:t>Εστιατοριακής</w:t>
            </w:r>
            <w:proofErr w:type="spellEnd"/>
            <w:r w:rsidR="00394098" w:rsidRPr="00394098">
              <w:rPr>
                <w:color w:val="000000"/>
                <w:sz w:val="20"/>
              </w:rPr>
              <w:t xml:space="preserve"> Τεχνικής ή Ξενοδοχειακής- </w:t>
            </w:r>
            <w:proofErr w:type="spellStart"/>
            <w:r w:rsidR="00394098" w:rsidRPr="00394098">
              <w:rPr>
                <w:color w:val="000000"/>
                <w:sz w:val="20"/>
              </w:rPr>
              <w:t>Εστιατορικής</w:t>
            </w:r>
            <w:proofErr w:type="spellEnd"/>
            <w:r w:rsidR="00394098" w:rsidRPr="00394098">
              <w:rPr>
                <w:color w:val="000000"/>
                <w:sz w:val="20"/>
              </w:rPr>
              <w:t xml:space="preserve"> Τέχνης ή Ξενοδοχειακών &amp; Επισιτιστικών Υπηρεσιών ή Ξενοδοχειακών Επισιτιστικών Επιχειρήσεων ή Ξενοδοχειακών Επιχειρήσεων ή Τεχνικός Τουριστικών Μονάδων και Επιχειρήσεων Φιλοξενίας (Υπηρεσία υποδοχής - Υπηρεσία ορόφων - </w:t>
            </w:r>
            <w:proofErr w:type="spellStart"/>
            <w:r w:rsidR="00394098" w:rsidRPr="00394098">
              <w:rPr>
                <w:color w:val="000000"/>
                <w:sz w:val="20"/>
              </w:rPr>
              <w:t>Εμπορευματογνωσία</w:t>
            </w:r>
            <w:proofErr w:type="spellEnd"/>
            <w:r w:rsidR="00394098" w:rsidRPr="00394098">
              <w:rPr>
                <w:color w:val="000000"/>
                <w:sz w:val="20"/>
              </w:rPr>
              <w:t xml:space="preserve">) ή Τεχνίτης Τουριστικών μονάδων και Επιχειρήσεων φιλοξενίας (Υπηρεσία υποδοχής - Υπηρεσία ορόφων - </w:t>
            </w:r>
            <w:proofErr w:type="spellStart"/>
            <w:r w:rsidR="00394098" w:rsidRPr="00394098">
              <w:rPr>
                <w:color w:val="000000"/>
                <w:sz w:val="20"/>
              </w:rPr>
              <w:t>Εμπορευματογνωσία</w:t>
            </w:r>
            <w:proofErr w:type="spellEnd"/>
            <w:r w:rsidR="00394098" w:rsidRPr="00394098">
              <w:rPr>
                <w:color w:val="000000"/>
                <w:sz w:val="20"/>
              </w:rPr>
              <w:t>)  ή Υπαλλήλων Τουριστικών Επιχειρήσεων ή Υπεύθυνος Υποδοχής και Φιλοξενίας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394098" w:rsidRPr="004F54CE" w:rsidRDefault="00394098" w:rsidP="006E18F5">
            <w:pPr>
              <w:spacing w:line="360" w:lineRule="auto"/>
              <w:jc w:val="both"/>
              <w:rPr>
                <w:b/>
                <w:sz w:val="20"/>
              </w:rPr>
            </w:pPr>
          </w:p>
          <w:p w:rsidR="002D42F0" w:rsidRPr="004F54CE" w:rsidRDefault="00764A67" w:rsidP="006E18F5">
            <w:pPr>
              <w:spacing w:line="360" w:lineRule="auto"/>
              <w:jc w:val="both"/>
              <w:rPr>
                <w:sz w:val="20"/>
              </w:rPr>
            </w:pPr>
            <w:r w:rsidRPr="004F54CE">
              <w:rPr>
                <w:b/>
                <w:sz w:val="20"/>
              </w:rPr>
              <w:t>β)</w:t>
            </w:r>
            <w:r w:rsidRPr="004F54CE">
              <w:rPr>
                <w:sz w:val="20"/>
              </w:rPr>
              <w:t xml:space="preserve"> Καλή γνώση</w:t>
            </w:r>
            <w:r w:rsidR="00012857" w:rsidRPr="004F54CE">
              <w:rPr>
                <w:sz w:val="20"/>
              </w:rPr>
              <w:t xml:space="preserve"> της</w:t>
            </w:r>
            <w:r w:rsidRPr="004F54CE">
              <w:rPr>
                <w:sz w:val="20"/>
              </w:rPr>
              <w:t xml:space="preserve"> Αγγλικής ή Γερμανικής γλώσσας.</w:t>
            </w:r>
          </w:p>
          <w:p w:rsidR="006C7742" w:rsidRPr="004F54CE" w:rsidRDefault="00C729E0" w:rsidP="006E18F5">
            <w:pPr>
              <w:spacing w:line="360" w:lineRule="auto"/>
              <w:jc w:val="both"/>
              <w:rPr>
                <w:b/>
                <w:sz w:val="20"/>
                <w:u w:val="single"/>
              </w:rPr>
            </w:pPr>
            <w:r w:rsidRPr="004F54CE">
              <w:rPr>
                <w:color w:val="000000"/>
                <w:sz w:val="20"/>
              </w:rPr>
              <w:br/>
            </w:r>
            <w:r w:rsidR="006C7742" w:rsidRPr="004F54CE">
              <w:rPr>
                <w:b/>
                <w:sz w:val="20"/>
                <w:u w:val="single"/>
              </w:rPr>
              <w:t xml:space="preserve">ΕΠΙΣΗΜΑΝΣΗ: Οι κάτοχοι πτυχίων Βασικής Εκπαίδευσης του Οργανισμού Τουριστικής Εκπαίδευσης και Κατάρτισης (ΟΤΕΚ) των τμημάτων του </w:t>
            </w:r>
            <w:proofErr w:type="spellStart"/>
            <w:r w:rsidR="006C7742" w:rsidRPr="004F54CE">
              <w:rPr>
                <w:b/>
                <w:sz w:val="20"/>
                <w:u w:val="single"/>
              </w:rPr>
              <w:t>β.δ</w:t>
            </w:r>
            <w:proofErr w:type="spellEnd"/>
            <w:r w:rsidR="006C7742" w:rsidRPr="004F54CE">
              <w:rPr>
                <w:b/>
                <w:sz w:val="20"/>
                <w:u w:val="single"/>
              </w:rPr>
              <w:t xml:space="preserve"> 151/1971 (ΦΕΚ 52 Α</w:t>
            </w:r>
            <w:r w:rsidR="00764A67" w:rsidRPr="004F54CE">
              <w:rPr>
                <w:b/>
                <w:sz w:val="20"/>
                <w:u w:val="single"/>
              </w:rPr>
              <w:t>΄</w:t>
            </w:r>
            <w:r w:rsidR="006C7742" w:rsidRPr="004F54CE">
              <w:rPr>
                <w:b/>
                <w:sz w:val="20"/>
                <w:u w:val="single"/>
              </w:rPr>
              <w:t>):</w:t>
            </w:r>
          </w:p>
          <w:p w:rsidR="006C7742" w:rsidRPr="004F54CE" w:rsidRDefault="006C7742" w:rsidP="006E18F5">
            <w:pPr>
              <w:spacing w:line="360" w:lineRule="auto"/>
              <w:jc w:val="both"/>
              <w:rPr>
                <w:b/>
                <w:sz w:val="20"/>
                <w:u w:val="single"/>
              </w:rPr>
            </w:pPr>
          </w:p>
          <w:p w:rsidR="006C7742" w:rsidRPr="004F54CE" w:rsidRDefault="006C7742" w:rsidP="006E18F5">
            <w:pPr>
              <w:spacing w:line="360" w:lineRule="auto"/>
              <w:jc w:val="both"/>
              <w:rPr>
                <w:b/>
                <w:sz w:val="20"/>
                <w:u w:val="single"/>
              </w:rPr>
            </w:pPr>
            <w:r w:rsidRPr="004F54CE">
              <w:rPr>
                <w:b/>
                <w:sz w:val="20"/>
                <w:u w:val="single"/>
              </w:rPr>
              <w:t>Ι) Ξενοδοχειακών Επισιτιστικών Επιχειρήσεων διετούς κύκλου σπουδών υποχρεούνται να προσκομίσουν και απολυτήριο τίτλο τουλάχιστον Γ΄ Γυμνασίου.</w:t>
            </w:r>
          </w:p>
          <w:p w:rsidR="006C7742" w:rsidRPr="004F54CE" w:rsidRDefault="006C7742" w:rsidP="006E18F5">
            <w:pPr>
              <w:spacing w:line="360" w:lineRule="auto"/>
              <w:jc w:val="both"/>
              <w:rPr>
                <w:b/>
                <w:sz w:val="20"/>
                <w:u w:val="single"/>
              </w:rPr>
            </w:pPr>
            <w:r w:rsidRPr="004F54CE">
              <w:rPr>
                <w:b/>
                <w:sz w:val="20"/>
                <w:u w:val="single"/>
              </w:rPr>
              <w:t>ΙΙ) Ξενοδοχειακής-</w:t>
            </w:r>
            <w:proofErr w:type="spellStart"/>
            <w:r w:rsidRPr="004F54CE">
              <w:rPr>
                <w:b/>
                <w:sz w:val="20"/>
                <w:u w:val="single"/>
              </w:rPr>
              <w:t>Εστιατορικής</w:t>
            </w:r>
            <w:proofErr w:type="spellEnd"/>
            <w:r w:rsidRPr="004F54CE">
              <w:rPr>
                <w:b/>
                <w:sz w:val="20"/>
                <w:u w:val="single"/>
              </w:rPr>
              <w:t xml:space="preserve"> Τέχνης μονοετούς κύκλου σπουδών υποχρεούνται να προσκομίσουν και απολυτήριο τίτλο Λυκείου.</w:t>
            </w:r>
          </w:p>
          <w:p w:rsidR="006C7742" w:rsidRPr="004F54CE" w:rsidRDefault="006C7742" w:rsidP="006E18F5">
            <w:pPr>
              <w:spacing w:line="360" w:lineRule="auto"/>
              <w:jc w:val="both"/>
              <w:rPr>
                <w:b/>
                <w:sz w:val="20"/>
                <w:u w:val="single"/>
              </w:rPr>
            </w:pPr>
          </w:p>
          <w:p w:rsidR="006E18F5" w:rsidRPr="004F54CE" w:rsidRDefault="006E18F5" w:rsidP="006E18F5">
            <w:pPr>
              <w:spacing w:line="360" w:lineRule="auto"/>
              <w:jc w:val="both"/>
              <w:rPr>
                <w:b/>
                <w:sz w:val="20"/>
                <w:u w:val="single"/>
              </w:rPr>
            </w:pPr>
          </w:p>
          <w:p w:rsidR="006C7742" w:rsidRPr="004F54CE" w:rsidRDefault="006C7742" w:rsidP="006E18F5">
            <w:pPr>
              <w:spacing w:line="360" w:lineRule="auto"/>
              <w:jc w:val="both"/>
              <w:rPr>
                <w:b/>
                <w:sz w:val="20"/>
                <w:u w:val="single"/>
              </w:rPr>
            </w:pPr>
            <w:r w:rsidRPr="004F54CE">
              <w:rPr>
                <w:b/>
                <w:sz w:val="20"/>
                <w:u w:val="single"/>
              </w:rPr>
              <w:lastRenderedPageBreak/>
              <w:t>ΠΡΟΣΟΝΤΑ Α</w:t>
            </w:r>
            <w:r w:rsidRPr="004F54CE">
              <w:rPr>
                <w:sz w:val="20"/>
                <w:u w:val="single"/>
              </w:rPr>
              <w:t xml:space="preserve">΄ </w:t>
            </w:r>
            <w:r w:rsidRPr="004F54CE">
              <w:rPr>
                <w:b/>
                <w:sz w:val="20"/>
                <w:u w:val="single"/>
              </w:rPr>
              <w:t>ΕΠΙΚΟΥΡΙΑΣ:</w:t>
            </w:r>
          </w:p>
          <w:p w:rsidR="006C7742" w:rsidRPr="004F54CE" w:rsidRDefault="006C7742" w:rsidP="006E18F5">
            <w:pPr>
              <w:spacing w:line="360" w:lineRule="auto"/>
              <w:jc w:val="both"/>
              <w:rPr>
                <w:sz w:val="20"/>
              </w:rPr>
            </w:pPr>
            <w:r w:rsidRPr="004F54CE">
              <w:rPr>
                <w:sz w:val="20"/>
              </w:rPr>
              <w:t>(Εφόσον οι θέσεις δεν καλυφθούν από υποψηφίους με τα ανωτέρω προσόντα)</w:t>
            </w:r>
          </w:p>
          <w:p w:rsidR="006C7742" w:rsidRPr="004F54CE" w:rsidRDefault="006C7742" w:rsidP="006E18F5">
            <w:pPr>
              <w:spacing w:line="360" w:lineRule="auto"/>
              <w:jc w:val="both"/>
              <w:rPr>
                <w:sz w:val="20"/>
              </w:rPr>
            </w:pPr>
            <w:r w:rsidRPr="004F54CE">
              <w:rPr>
                <w:b/>
                <w:sz w:val="20"/>
              </w:rPr>
              <w:t>α)</w:t>
            </w:r>
            <w:r w:rsidRPr="004F54CE">
              <w:rPr>
                <w:sz w:val="20"/>
              </w:rPr>
              <w:t xml:space="preserve"> Οποιοδήποτε πτυχίο ή δίπλωμα ή απολυτήριος τίτλος δευτεροβάθμιας ή </w:t>
            </w:r>
            <w:proofErr w:type="spellStart"/>
            <w:r w:rsidRPr="004F54CE">
              <w:rPr>
                <w:sz w:val="20"/>
              </w:rPr>
              <w:t>μεταδευτεροβάθμιας</w:t>
            </w:r>
            <w:proofErr w:type="spellEnd"/>
            <w:r w:rsidRPr="004F54CE">
              <w:rPr>
                <w:sz w:val="20"/>
              </w:rPr>
              <w:t xml:space="preserve"> εκπαίδευσης της ημεδαπής ή άλλος ισότιμος τίτλος της αλλοδαπής, ανεξαρτήτως ειδικότητας.</w:t>
            </w:r>
          </w:p>
          <w:p w:rsidR="006C7742" w:rsidRPr="004F54CE" w:rsidRDefault="006C7742" w:rsidP="006E18F5">
            <w:pPr>
              <w:spacing w:line="360" w:lineRule="auto"/>
              <w:jc w:val="both"/>
              <w:rPr>
                <w:sz w:val="20"/>
              </w:rPr>
            </w:pPr>
            <w:r w:rsidRPr="004F54CE">
              <w:rPr>
                <w:b/>
                <w:sz w:val="20"/>
              </w:rPr>
              <w:t>β)</w:t>
            </w:r>
            <w:r w:rsidRPr="004F54CE">
              <w:rPr>
                <w:sz w:val="20"/>
              </w:rPr>
              <w:t xml:space="preserve"> Καλή γνώση</w:t>
            </w:r>
            <w:r w:rsidR="005F4DA5" w:rsidRPr="004F54CE">
              <w:rPr>
                <w:sz w:val="20"/>
              </w:rPr>
              <w:t xml:space="preserve"> της</w:t>
            </w:r>
            <w:r w:rsidRPr="004F54CE">
              <w:rPr>
                <w:sz w:val="20"/>
              </w:rPr>
              <w:t xml:space="preserve"> Αγγλικής ή Γερμανικής γλώσσας.</w:t>
            </w:r>
          </w:p>
        </w:tc>
      </w:tr>
      <w:tr w:rsidR="006C7742" w:rsidRPr="004F54CE" w:rsidTr="00035B7B">
        <w:trPr>
          <w:trHeight w:val="264"/>
          <w:jc w:val="center"/>
        </w:trPr>
        <w:tc>
          <w:tcPr>
            <w:tcW w:w="1833" w:type="dxa"/>
            <w:tcBorders>
              <w:top w:val="single" w:sz="4" w:space="0" w:color="auto"/>
              <w:left w:val="single" w:sz="4" w:space="0" w:color="auto"/>
              <w:bottom w:val="single" w:sz="4" w:space="0" w:color="auto"/>
              <w:right w:val="single" w:sz="4" w:space="0" w:color="auto"/>
            </w:tcBorders>
            <w:hideMark/>
          </w:tcPr>
          <w:p w:rsidR="006C7742" w:rsidRPr="004F54CE" w:rsidRDefault="006C7742"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C7742" w:rsidRPr="004F54CE" w:rsidRDefault="006C7742" w:rsidP="006E18F5">
            <w:pPr>
              <w:tabs>
                <w:tab w:val="left" w:pos="394"/>
              </w:tabs>
              <w:spacing w:line="360" w:lineRule="auto"/>
              <w:jc w:val="center"/>
              <w:rPr>
                <w:b/>
                <w:sz w:val="20"/>
              </w:rPr>
            </w:pPr>
          </w:p>
          <w:p w:rsidR="006C7742" w:rsidRPr="004F54CE" w:rsidRDefault="00F02392" w:rsidP="006E18F5">
            <w:pPr>
              <w:tabs>
                <w:tab w:val="left" w:pos="394"/>
              </w:tabs>
              <w:spacing w:line="360" w:lineRule="auto"/>
              <w:jc w:val="center"/>
              <w:rPr>
                <w:b/>
                <w:sz w:val="20"/>
                <w:lang w:val="en-US"/>
              </w:rPr>
            </w:pPr>
            <w:r w:rsidRPr="004F54CE">
              <w:rPr>
                <w:b/>
                <w:sz w:val="20"/>
                <w:lang w:val="en-US"/>
              </w:rPr>
              <w:t>105</w:t>
            </w:r>
            <w:r w:rsidR="002D42F0" w:rsidRPr="004F54CE">
              <w:rPr>
                <w:b/>
                <w:sz w:val="20"/>
              </w:rPr>
              <w:t xml:space="preserve"> &amp;</w:t>
            </w:r>
            <w:r w:rsidRPr="004F54CE">
              <w:rPr>
                <w:b/>
                <w:sz w:val="20"/>
                <w:lang w:val="en-US"/>
              </w:rPr>
              <w:t xml:space="preserve"> 106</w:t>
            </w:r>
          </w:p>
        </w:tc>
        <w:tc>
          <w:tcPr>
            <w:tcW w:w="7700" w:type="dxa"/>
            <w:tcBorders>
              <w:top w:val="single" w:sz="4" w:space="0" w:color="auto"/>
              <w:left w:val="single" w:sz="4" w:space="0" w:color="auto"/>
              <w:bottom w:val="single" w:sz="4" w:space="0" w:color="auto"/>
              <w:right w:val="single" w:sz="4" w:space="0" w:color="auto"/>
            </w:tcBorders>
          </w:tcPr>
          <w:p w:rsidR="006C7742" w:rsidRPr="004F54CE" w:rsidRDefault="006C7742" w:rsidP="006E18F5">
            <w:pPr>
              <w:spacing w:line="360" w:lineRule="auto"/>
              <w:rPr>
                <w:b/>
                <w:sz w:val="20"/>
              </w:rPr>
            </w:pPr>
            <w:r w:rsidRPr="004F54CE">
              <w:rPr>
                <w:b/>
                <w:sz w:val="20"/>
                <w:u w:val="single"/>
              </w:rPr>
              <w:t>ΚΥΡΙΑ ΠΡΟΣΟΝΤΑ</w:t>
            </w:r>
            <w:r w:rsidRPr="004F54CE">
              <w:rPr>
                <w:b/>
                <w:sz w:val="20"/>
              </w:rPr>
              <w:t>:</w:t>
            </w:r>
          </w:p>
          <w:p w:rsidR="00DD2558" w:rsidRDefault="006C7742" w:rsidP="006E18F5">
            <w:pPr>
              <w:spacing w:line="360" w:lineRule="auto"/>
              <w:jc w:val="both"/>
              <w:rPr>
                <w:color w:val="000000"/>
                <w:sz w:val="20"/>
              </w:rPr>
            </w:pPr>
            <w:r w:rsidRPr="004F54CE">
              <w:rPr>
                <w:b/>
                <w:sz w:val="20"/>
              </w:rPr>
              <w:t>α)</w:t>
            </w:r>
            <w:r w:rsidRPr="004F54CE">
              <w:rPr>
                <w:sz w:val="20"/>
              </w:rPr>
              <w:t xml:space="preserve"> </w:t>
            </w:r>
            <w:r w:rsidR="00394098" w:rsidRPr="00394098">
              <w:rPr>
                <w:color w:val="000000"/>
                <w:sz w:val="20"/>
              </w:rPr>
              <w:t>Πτυχίο ή δίπλωμα ή απολυτήριος τίτλος ειδικότητας  Υπάλληλος Μπαρ ή Τεχνίτης Ποτών και Οινολογίας (</w:t>
            </w:r>
            <w:proofErr w:type="spellStart"/>
            <w:r w:rsidR="00394098" w:rsidRPr="00394098">
              <w:rPr>
                <w:color w:val="000000"/>
                <w:sz w:val="20"/>
              </w:rPr>
              <w:t>Μπαρίστας</w:t>
            </w:r>
            <w:proofErr w:type="spellEnd"/>
            <w:r w:rsidR="00394098" w:rsidRPr="00394098">
              <w:rPr>
                <w:color w:val="000000"/>
                <w:sz w:val="20"/>
              </w:rPr>
              <w:t>)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394098" w:rsidRPr="004F54CE" w:rsidRDefault="00394098" w:rsidP="006E18F5">
            <w:pPr>
              <w:spacing w:line="360" w:lineRule="auto"/>
              <w:jc w:val="both"/>
              <w:rPr>
                <w:b/>
                <w:bCs/>
                <w:sz w:val="20"/>
              </w:rPr>
            </w:pPr>
          </w:p>
          <w:p w:rsidR="006C7742" w:rsidRPr="004F54CE" w:rsidRDefault="006C7742" w:rsidP="006E18F5">
            <w:pPr>
              <w:spacing w:line="360" w:lineRule="auto"/>
              <w:jc w:val="both"/>
              <w:rPr>
                <w:sz w:val="20"/>
              </w:rPr>
            </w:pPr>
            <w:r w:rsidRPr="004F54CE">
              <w:rPr>
                <w:b/>
                <w:bCs/>
                <w:sz w:val="20"/>
              </w:rPr>
              <w:t>β)</w:t>
            </w:r>
            <w:r w:rsidRPr="004F54CE">
              <w:rPr>
                <w:bCs/>
                <w:sz w:val="20"/>
              </w:rPr>
              <w:t xml:space="preserve"> </w:t>
            </w:r>
            <w:r w:rsidRPr="004F54CE">
              <w:rPr>
                <w:sz w:val="20"/>
              </w:rPr>
              <w:t>Καλή γνώση</w:t>
            </w:r>
            <w:r w:rsidR="00EC5C15" w:rsidRPr="004F54CE">
              <w:rPr>
                <w:sz w:val="20"/>
              </w:rPr>
              <w:t xml:space="preserve"> της</w:t>
            </w:r>
            <w:r w:rsidRPr="004F54CE">
              <w:rPr>
                <w:sz w:val="20"/>
              </w:rPr>
              <w:t xml:space="preserve"> Αγγλικής ή Γερμανικής γλώσσας.</w:t>
            </w:r>
          </w:p>
          <w:p w:rsidR="006C7742" w:rsidRPr="004F54CE" w:rsidRDefault="006C7742" w:rsidP="006E18F5">
            <w:pPr>
              <w:spacing w:line="360" w:lineRule="auto"/>
              <w:jc w:val="both"/>
              <w:rPr>
                <w:sz w:val="20"/>
              </w:rPr>
            </w:pPr>
          </w:p>
          <w:p w:rsidR="006C7742" w:rsidRPr="004F54CE" w:rsidRDefault="00840E1C" w:rsidP="006E18F5">
            <w:pPr>
              <w:spacing w:line="360" w:lineRule="auto"/>
              <w:jc w:val="both"/>
              <w:rPr>
                <w:b/>
                <w:sz w:val="20"/>
                <w:u w:val="single"/>
              </w:rPr>
            </w:pPr>
            <w:r w:rsidRPr="004F54CE">
              <w:rPr>
                <w:b/>
                <w:sz w:val="20"/>
                <w:u w:val="single"/>
              </w:rPr>
              <w:t>ΠΡΟΣΟΝΤΑ Α΄</w:t>
            </w:r>
            <w:r w:rsidR="006C7742" w:rsidRPr="004F54CE">
              <w:rPr>
                <w:b/>
                <w:sz w:val="20"/>
                <w:u w:val="single"/>
              </w:rPr>
              <w:t xml:space="preserve"> ΕΠΙΚΟΥΡΙΑΣ:</w:t>
            </w:r>
          </w:p>
          <w:p w:rsidR="006C7742" w:rsidRPr="004F54CE" w:rsidRDefault="006C7742" w:rsidP="006E18F5">
            <w:pPr>
              <w:spacing w:line="360" w:lineRule="auto"/>
              <w:jc w:val="both"/>
              <w:rPr>
                <w:sz w:val="20"/>
              </w:rPr>
            </w:pPr>
            <w:r w:rsidRPr="004F54CE">
              <w:rPr>
                <w:sz w:val="20"/>
              </w:rPr>
              <w:t>(Εφόσον οι θέσεις δεν καλυφθούν από υποψηφίους με τα ανωτέρω προσόντα)</w:t>
            </w:r>
          </w:p>
          <w:p w:rsidR="006C7742" w:rsidRPr="004F54CE" w:rsidRDefault="006C7742" w:rsidP="006E18F5">
            <w:pPr>
              <w:spacing w:line="360" w:lineRule="auto"/>
              <w:jc w:val="both"/>
              <w:rPr>
                <w:sz w:val="20"/>
              </w:rPr>
            </w:pPr>
          </w:p>
          <w:p w:rsidR="006C7742" w:rsidRPr="004F54CE" w:rsidRDefault="006C7742" w:rsidP="006E18F5">
            <w:pPr>
              <w:spacing w:before="10" w:after="10" w:line="360" w:lineRule="auto"/>
              <w:jc w:val="both"/>
              <w:rPr>
                <w:b/>
                <w:sz w:val="20"/>
                <w:u w:val="single"/>
              </w:rPr>
            </w:pPr>
            <w:r w:rsidRPr="004F54CE">
              <w:rPr>
                <w:sz w:val="20"/>
              </w:rPr>
              <w:t xml:space="preserve">Οποιοδήποτε πτυχίο ή δίπλωμα ή απολυτήριος τίτλος δευτεροβάθμιας ή </w:t>
            </w:r>
            <w:proofErr w:type="spellStart"/>
            <w:r w:rsidRPr="004F54CE">
              <w:rPr>
                <w:sz w:val="20"/>
              </w:rPr>
              <w:t>μεταδευτεροβάθμιας</w:t>
            </w:r>
            <w:proofErr w:type="spellEnd"/>
            <w:r w:rsidRPr="004F54CE">
              <w:rPr>
                <w:sz w:val="20"/>
              </w:rPr>
              <w:t xml:space="preserve"> εκπαίδευσης της ημεδαπής ή άλλος ισότιμος τίτλος της αλλοδαπής, ανεξαρτήτως ειδικότητας.</w:t>
            </w:r>
          </w:p>
        </w:tc>
      </w:tr>
      <w:tr w:rsidR="00E36D4C" w:rsidRPr="004F54CE" w:rsidTr="00035B7B">
        <w:trPr>
          <w:trHeight w:val="264"/>
          <w:jc w:val="center"/>
        </w:trPr>
        <w:tc>
          <w:tcPr>
            <w:tcW w:w="1833" w:type="dxa"/>
            <w:tcBorders>
              <w:top w:val="single" w:sz="4" w:space="0" w:color="auto"/>
              <w:left w:val="single" w:sz="4" w:space="0" w:color="auto"/>
              <w:bottom w:val="single" w:sz="4" w:space="0" w:color="auto"/>
              <w:right w:val="single" w:sz="4" w:space="0" w:color="auto"/>
            </w:tcBorders>
            <w:hideMark/>
          </w:tcPr>
          <w:p w:rsidR="00E36D4C" w:rsidRPr="004F54CE" w:rsidRDefault="00E36D4C" w:rsidP="006E18F5">
            <w:pPr>
              <w:tabs>
                <w:tab w:val="left" w:pos="394"/>
              </w:tabs>
              <w:spacing w:line="360" w:lineRule="auto"/>
              <w:jc w:val="center"/>
              <w:rPr>
                <w:b/>
                <w:sz w:val="20"/>
              </w:rPr>
            </w:pPr>
          </w:p>
          <w:p w:rsidR="00D17F89" w:rsidRPr="004F54CE" w:rsidRDefault="00D17F89" w:rsidP="006E18F5">
            <w:pPr>
              <w:tabs>
                <w:tab w:val="left" w:pos="394"/>
              </w:tabs>
              <w:spacing w:line="360" w:lineRule="auto"/>
              <w:jc w:val="center"/>
              <w:rPr>
                <w:b/>
                <w:sz w:val="20"/>
              </w:rPr>
            </w:pPr>
          </w:p>
          <w:p w:rsidR="00D17F89" w:rsidRPr="004F54CE" w:rsidRDefault="00D17F89" w:rsidP="006E18F5">
            <w:pPr>
              <w:tabs>
                <w:tab w:val="left" w:pos="394"/>
              </w:tabs>
              <w:spacing w:line="360" w:lineRule="auto"/>
              <w:jc w:val="center"/>
              <w:rPr>
                <w:b/>
                <w:sz w:val="20"/>
              </w:rPr>
            </w:pPr>
          </w:p>
          <w:p w:rsidR="00D17F89" w:rsidRPr="004F54CE" w:rsidRDefault="00D17F89" w:rsidP="006E18F5">
            <w:pPr>
              <w:tabs>
                <w:tab w:val="left" w:pos="394"/>
              </w:tabs>
              <w:spacing w:line="360" w:lineRule="auto"/>
              <w:jc w:val="center"/>
              <w:rPr>
                <w:b/>
                <w:sz w:val="20"/>
              </w:rPr>
            </w:pPr>
          </w:p>
          <w:p w:rsidR="00D17F89" w:rsidRPr="004F54CE" w:rsidRDefault="00D17F89" w:rsidP="006E18F5">
            <w:pPr>
              <w:tabs>
                <w:tab w:val="left" w:pos="394"/>
              </w:tabs>
              <w:spacing w:line="360" w:lineRule="auto"/>
              <w:jc w:val="center"/>
              <w:rPr>
                <w:b/>
                <w:sz w:val="20"/>
              </w:rPr>
            </w:pPr>
          </w:p>
          <w:p w:rsidR="00D17F89" w:rsidRPr="004F54CE" w:rsidRDefault="00D17F89" w:rsidP="006E18F5">
            <w:pPr>
              <w:tabs>
                <w:tab w:val="left" w:pos="394"/>
              </w:tabs>
              <w:spacing w:line="360" w:lineRule="auto"/>
              <w:jc w:val="center"/>
              <w:rPr>
                <w:b/>
                <w:sz w:val="20"/>
              </w:rPr>
            </w:pPr>
          </w:p>
          <w:p w:rsidR="00E36D4C" w:rsidRPr="004F54CE" w:rsidRDefault="006E18F5" w:rsidP="006E18F5">
            <w:pPr>
              <w:tabs>
                <w:tab w:val="left" w:pos="394"/>
              </w:tabs>
              <w:spacing w:line="360" w:lineRule="auto"/>
              <w:jc w:val="center"/>
              <w:rPr>
                <w:b/>
                <w:sz w:val="20"/>
              </w:rPr>
            </w:pPr>
            <w:r w:rsidRPr="004F54CE">
              <w:rPr>
                <w:b/>
                <w:sz w:val="20"/>
              </w:rPr>
              <w:t>107 &amp; 108</w:t>
            </w:r>
          </w:p>
          <w:p w:rsidR="00E36D4C" w:rsidRPr="004F54CE" w:rsidRDefault="00E36D4C"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tc>
        <w:tc>
          <w:tcPr>
            <w:tcW w:w="7700" w:type="dxa"/>
            <w:tcBorders>
              <w:top w:val="single" w:sz="4" w:space="0" w:color="auto"/>
              <w:left w:val="single" w:sz="4" w:space="0" w:color="auto"/>
              <w:bottom w:val="single" w:sz="4" w:space="0" w:color="auto"/>
              <w:right w:val="single" w:sz="4" w:space="0" w:color="auto"/>
            </w:tcBorders>
          </w:tcPr>
          <w:p w:rsidR="00E36D4C" w:rsidRPr="004F54CE" w:rsidRDefault="00E36D4C" w:rsidP="006E18F5">
            <w:pPr>
              <w:spacing w:before="10" w:after="10" w:line="360" w:lineRule="auto"/>
              <w:jc w:val="both"/>
              <w:rPr>
                <w:b/>
                <w:sz w:val="20"/>
                <w:u w:val="single"/>
              </w:rPr>
            </w:pPr>
            <w:r w:rsidRPr="004F54CE">
              <w:rPr>
                <w:b/>
                <w:sz w:val="20"/>
                <w:u w:val="single"/>
              </w:rPr>
              <w:lastRenderedPageBreak/>
              <w:t>ΚΥΡΙΑ ΠΡΟΣΟΝΤΑ:</w:t>
            </w:r>
          </w:p>
          <w:p w:rsidR="006546D7" w:rsidRPr="004F54CE" w:rsidRDefault="00E36D4C" w:rsidP="006E18F5">
            <w:pPr>
              <w:spacing w:before="10" w:after="10" w:line="360" w:lineRule="auto"/>
              <w:jc w:val="both"/>
              <w:rPr>
                <w:color w:val="000000"/>
                <w:sz w:val="20"/>
              </w:rPr>
            </w:pPr>
            <w:r w:rsidRPr="004F54CE">
              <w:rPr>
                <w:b/>
                <w:sz w:val="20"/>
              </w:rPr>
              <w:t>α)</w:t>
            </w:r>
            <w:r w:rsidR="006546D7" w:rsidRPr="004F54CE">
              <w:rPr>
                <w:b/>
                <w:bCs/>
                <w:color w:val="000000"/>
                <w:sz w:val="20"/>
              </w:rPr>
              <w:t xml:space="preserve"> </w:t>
            </w:r>
            <w:r w:rsidR="006546D7" w:rsidRPr="004F54CE">
              <w:rPr>
                <w:color w:val="000000"/>
                <w:sz w:val="20"/>
              </w:rPr>
              <w:t xml:space="preserve">Οποιοδήποτε πτυχίο ή δίπλωμα ή απολυτήριος τίτλος δευτεροβάθμιας ή </w:t>
            </w:r>
            <w:proofErr w:type="spellStart"/>
            <w:r w:rsidR="006546D7" w:rsidRPr="004F54CE">
              <w:rPr>
                <w:color w:val="000000"/>
                <w:sz w:val="20"/>
              </w:rPr>
              <w:t>μεταδευτεροβάθμιας</w:t>
            </w:r>
            <w:proofErr w:type="spellEnd"/>
            <w:r w:rsidR="006546D7" w:rsidRPr="004F54CE">
              <w:rPr>
                <w:color w:val="000000"/>
                <w:sz w:val="20"/>
              </w:rPr>
              <w:t xml:space="preserve"> εκπαίδευσης της ημεδαπής ή άλλος ισότιμος τίτλος της αλλοδαπής, ανεξαρτήτως ειδικότητας.</w:t>
            </w:r>
          </w:p>
          <w:p w:rsidR="00E36D4C" w:rsidRPr="004F54CE" w:rsidRDefault="006546D7" w:rsidP="006E18F5">
            <w:pPr>
              <w:spacing w:before="10" w:after="10" w:line="360" w:lineRule="auto"/>
              <w:jc w:val="both"/>
              <w:rPr>
                <w:sz w:val="20"/>
              </w:rPr>
            </w:pPr>
            <w:r w:rsidRPr="004F54CE">
              <w:rPr>
                <w:b/>
                <w:bCs/>
                <w:sz w:val="20"/>
              </w:rPr>
              <w:t>β)</w:t>
            </w:r>
            <w:r w:rsidR="00EF6063" w:rsidRPr="004F54CE">
              <w:rPr>
                <w:b/>
                <w:bCs/>
                <w:sz w:val="20"/>
              </w:rPr>
              <w:t xml:space="preserve"> </w:t>
            </w:r>
            <w:r w:rsidR="005221B5" w:rsidRPr="001433A6">
              <w:rPr>
                <w:bCs/>
                <w:sz w:val="20"/>
              </w:rPr>
              <w:t>Ά</w:t>
            </w:r>
            <w:r w:rsidR="00EF6063" w:rsidRPr="001433A6">
              <w:rPr>
                <w:bCs/>
                <w:sz w:val="20"/>
              </w:rPr>
              <w:t>δεια</w:t>
            </w:r>
            <w:r w:rsidR="00EF6063" w:rsidRPr="004F54CE">
              <w:rPr>
                <w:bCs/>
                <w:sz w:val="20"/>
              </w:rPr>
              <w:t xml:space="preserve"> Ναυαγοσώστη</w:t>
            </w:r>
            <w:r w:rsidR="001433A6" w:rsidRPr="001433A6">
              <w:rPr>
                <w:bCs/>
                <w:sz w:val="20"/>
              </w:rPr>
              <w:t xml:space="preserve"> </w:t>
            </w:r>
            <w:r w:rsidR="001433A6" w:rsidRPr="001433A6">
              <w:rPr>
                <w:b/>
                <w:bCs/>
                <w:sz w:val="20"/>
              </w:rPr>
              <w:t>σε ισχύ</w:t>
            </w:r>
            <w:r w:rsidR="00EF6063" w:rsidRPr="004F54CE">
              <w:rPr>
                <w:bCs/>
                <w:sz w:val="20"/>
              </w:rPr>
              <w:t xml:space="preserve">, εκδιδόμενη από Λιμενική Αρχή.   </w:t>
            </w:r>
            <w:r w:rsidR="00E36D4C" w:rsidRPr="004F54CE">
              <w:rPr>
                <w:sz w:val="20"/>
              </w:rPr>
              <w:t xml:space="preserve"> </w:t>
            </w:r>
          </w:p>
          <w:p w:rsidR="00E36D4C" w:rsidRPr="004F54CE" w:rsidRDefault="00E36D4C" w:rsidP="006E18F5">
            <w:pPr>
              <w:spacing w:before="10" w:after="10" w:line="360" w:lineRule="auto"/>
              <w:jc w:val="both"/>
              <w:rPr>
                <w:sz w:val="20"/>
              </w:rPr>
            </w:pPr>
          </w:p>
          <w:p w:rsidR="00E36D4C" w:rsidRPr="004F54CE" w:rsidRDefault="00E36D4C" w:rsidP="006E18F5">
            <w:pPr>
              <w:spacing w:before="10" w:after="10" w:line="360" w:lineRule="auto"/>
              <w:jc w:val="both"/>
              <w:rPr>
                <w:b/>
                <w:sz w:val="20"/>
                <w:u w:val="single"/>
              </w:rPr>
            </w:pPr>
            <w:r w:rsidRPr="004F54CE">
              <w:rPr>
                <w:b/>
                <w:sz w:val="20"/>
                <w:u w:val="single"/>
              </w:rPr>
              <w:t>ΠΡΟΣΟΝΤΑ Α΄ ΕΠΙΚΟΥΡΙΑΣ:</w:t>
            </w:r>
          </w:p>
          <w:p w:rsidR="00E36D4C" w:rsidRPr="004F54CE" w:rsidRDefault="00E36D4C" w:rsidP="006E18F5">
            <w:pPr>
              <w:spacing w:before="10" w:after="10" w:line="360" w:lineRule="auto"/>
              <w:jc w:val="both"/>
              <w:rPr>
                <w:sz w:val="20"/>
              </w:rPr>
            </w:pPr>
            <w:r w:rsidRPr="004F54CE">
              <w:rPr>
                <w:sz w:val="20"/>
              </w:rPr>
              <w:t xml:space="preserve">(Εφόσον </w:t>
            </w:r>
            <w:r w:rsidR="00C76F49" w:rsidRPr="004F54CE">
              <w:rPr>
                <w:sz w:val="20"/>
              </w:rPr>
              <w:t>οι θέσεις δεν καλυφθούν</w:t>
            </w:r>
            <w:r w:rsidRPr="004F54CE">
              <w:rPr>
                <w:sz w:val="20"/>
              </w:rPr>
              <w:t xml:space="preserve"> από υποψηφίους με τα ανωτέρω προσόντα)</w:t>
            </w:r>
          </w:p>
          <w:p w:rsidR="00E36D4C" w:rsidRPr="004F54CE" w:rsidRDefault="00E36D4C" w:rsidP="006E18F5">
            <w:pPr>
              <w:spacing w:before="10" w:after="10" w:line="360" w:lineRule="auto"/>
              <w:jc w:val="both"/>
              <w:rPr>
                <w:sz w:val="20"/>
              </w:rPr>
            </w:pPr>
          </w:p>
          <w:p w:rsidR="00621287" w:rsidRPr="004F54CE" w:rsidRDefault="00E36D4C" w:rsidP="006E18F5">
            <w:pPr>
              <w:spacing w:before="10" w:after="10" w:line="360" w:lineRule="auto"/>
              <w:jc w:val="both"/>
              <w:rPr>
                <w:sz w:val="20"/>
              </w:rPr>
            </w:pPr>
            <w:r w:rsidRPr="004F54CE">
              <w:rPr>
                <w:b/>
                <w:sz w:val="20"/>
              </w:rPr>
              <w:t>α)</w:t>
            </w:r>
            <w:r w:rsidRPr="004F54CE">
              <w:rPr>
                <w:sz w:val="20"/>
              </w:rPr>
              <w:t xml:space="preserve"> </w:t>
            </w:r>
            <w:r w:rsidR="00621287" w:rsidRPr="004F54CE">
              <w:rPr>
                <w:sz w:val="20"/>
              </w:rPr>
              <w:t xml:space="preserve">Απολυτήριος τίτλος Υποχρεωτικής Εκπαίδευσης (δηλαδή  απολυτήριο τριτάξιου Γυμνασίου ή για υποψήφιους που έχουν αποφοιτήσει μέχρι και το 1980 απολυτήριο δημοτικού σχολείου) ή ισοδύναμος απολυτήριος τίτλος κατώτερης τεχνικής σχολής του ΝΔ580/1970 ή απολυτήριος τίτλος Εργαστηρίων Ειδικής Επαγγελματικής Εκπαίδευσης και </w:t>
            </w:r>
            <w:r w:rsidR="00621287" w:rsidRPr="004F54CE">
              <w:rPr>
                <w:sz w:val="20"/>
              </w:rPr>
              <w:lastRenderedPageBreak/>
              <w:t>Κατάρτισης, του άρθρου 1 του Ν.2817/2000 ή άλλος ισότιμος τίτλος της αλλοδαπής.</w:t>
            </w:r>
          </w:p>
          <w:p w:rsidR="00621287" w:rsidRPr="004F54CE" w:rsidRDefault="00621287" w:rsidP="006E18F5">
            <w:pPr>
              <w:spacing w:before="10" w:after="10" w:line="360" w:lineRule="auto"/>
              <w:jc w:val="both"/>
              <w:rPr>
                <w:sz w:val="20"/>
              </w:rPr>
            </w:pPr>
          </w:p>
          <w:p w:rsidR="002E3D3E" w:rsidRPr="004F54CE" w:rsidRDefault="00E36D4C" w:rsidP="006E18F5">
            <w:pPr>
              <w:spacing w:before="10" w:after="10" w:line="360" w:lineRule="auto"/>
              <w:jc w:val="both"/>
              <w:rPr>
                <w:sz w:val="20"/>
              </w:rPr>
            </w:pPr>
            <w:r w:rsidRPr="004F54CE">
              <w:rPr>
                <w:b/>
                <w:sz w:val="20"/>
              </w:rPr>
              <w:t>β)</w:t>
            </w:r>
            <w:r w:rsidRPr="004F54CE">
              <w:rPr>
                <w:sz w:val="20"/>
              </w:rPr>
              <w:t xml:space="preserve"> </w:t>
            </w:r>
            <w:r w:rsidR="00966526" w:rsidRPr="001433A6">
              <w:rPr>
                <w:sz w:val="20"/>
              </w:rPr>
              <w:t>Άδεια</w:t>
            </w:r>
            <w:r w:rsidR="00966526" w:rsidRPr="004F54CE">
              <w:rPr>
                <w:sz w:val="20"/>
              </w:rPr>
              <w:t xml:space="preserve"> </w:t>
            </w:r>
            <w:r w:rsidR="002E3D3E" w:rsidRPr="004F54CE">
              <w:rPr>
                <w:bCs/>
                <w:sz w:val="20"/>
              </w:rPr>
              <w:t>Ναυαγοσώστη</w:t>
            </w:r>
            <w:r w:rsidR="001433A6">
              <w:rPr>
                <w:bCs/>
                <w:sz w:val="20"/>
              </w:rPr>
              <w:t xml:space="preserve"> </w:t>
            </w:r>
            <w:r w:rsidR="001433A6" w:rsidRPr="001433A6">
              <w:rPr>
                <w:b/>
                <w:bCs/>
                <w:sz w:val="20"/>
              </w:rPr>
              <w:t>σε ισχύ</w:t>
            </w:r>
            <w:r w:rsidR="002E3D3E" w:rsidRPr="004F54CE">
              <w:rPr>
                <w:bCs/>
                <w:sz w:val="20"/>
              </w:rPr>
              <w:t xml:space="preserve">, εκδιδόμενη από Λιμενική Αρχή.   </w:t>
            </w:r>
            <w:r w:rsidR="002E3D3E" w:rsidRPr="004F54CE">
              <w:rPr>
                <w:sz w:val="20"/>
              </w:rPr>
              <w:t xml:space="preserve"> </w:t>
            </w:r>
          </w:p>
          <w:p w:rsidR="00E36D4C" w:rsidRPr="004F54CE" w:rsidRDefault="00E36D4C" w:rsidP="006E18F5">
            <w:pPr>
              <w:spacing w:before="10" w:after="10" w:line="360" w:lineRule="auto"/>
              <w:jc w:val="both"/>
              <w:rPr>
                <w:b/>
                <w:sz w:val="20"/>
                <w:u w:val="single"/>
              </w:rPr>
            </w:pPr>
          </w:p>
        </w:tc>
      </w:tr>
      <w:tr w:rsidR="00E36D4C" w:rsidRPr="004F54CE" w:rsidTr="00035B7B">
        <w:trPr>
          <w:trHeight w:val="2255"/>
          <w:jc w:val="center"/>
        </w:trPr>
        <w:tc>
          <w:tcPr>
            <w:tcW w:w="1833" w:type="dxa"/>
            <w:tcBorders>
              <w:top w:val="single" w:sz="4" w:space="0" w:color="auto"/>
              <w:left w:val="single" w:sz="4" w:space="0" w:color="auto"/>
              <w:bottom w:val="single" w:sz="4" w:space="0" w:color="auto"/>
              <w:right w:val="single" w:sz="4" w:space="0" w:color="auto"/>
            </w:tcBorders>
            <w:hideMark/>
          </w:tcPr>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510357" w:rsidRPr="004F54CE" w:rsidRDefault="00510357" w:rsidP="006E18F5">
            <w:pPr>
              <w:tabs>
                <w:tab w:val="left" w:pos="394"/>
              </w:tabs>
              <w:spacing w:line="360" w:lineRule="auto"/>
              <w:jc w:val="center"/>
              <w:rPr>
                <w:b/>
                <w:sz w:val="20"/>
              </w:rPr>
            </w:pPr>
          </w:p>
          <w:p w:rsidR="00510357" w:rsidRPr="004F54CE" w:rsidRDefault="00510357"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r w:rsidRPr="004F54CE">
              <w:rPr>
                <w:b/>
                <w:sz w:val="20"/>
              </w:rPr>
              <w:t>1</w:t>
            </w:r>
            <w:r w:rsidR="00F00E08" w:rsidRPr="004F54CE">
              <w:rPr>
                <w:b/>
                <w:sz w:val="20"/>
              </w:rPr>
              <w:t>09</w:t>
            </w: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p w:rsidR="00510357" w:rsidRPr="004F54CE" w:rsidRDefault="00510357" w:rsidP="006E18F5">
            <w:pPr>
              <w:tabs>
                <w:tab w:val="left" w:pos="394"/>
              </w:tabs>
              <w:spacing w:line="360" w:lineRule="auto"/>
              <w:jc w:val="center"/>
              <w:rPr>
                <w:b/>
                <w:sz w:val="20"/>
              </w:rPr>
            </w:pPr>
          </w:p>
          <w:p w:rsidR="006E18F5" w:rsidRPr="004F54CE" w:rsidRDefault="006E18F5" w:rsidP="006E18F5">
            <w:pPr>
              <w:tabs>
                <w:tab w:val="left" w:pos="394"/>
              </w:tabs>
              <w:spacing w:line="360" w:lineRule="auto"/>
              <w:jc w:val="center"/>
              <w:rPr>
                <w:b/>
                <w:sz w:val="20"/>
              </w:rPr>
            </w:pPr>
          </w:p>
        </w:tc>
        <w:tc>
          <w:tcPr>
            <w:tcW w:w="7700" w:type="dxa"/>
            <w:tcBorders>
              <w:top w:val="single" w:sz="4" w:space="0" w:color="auto"/>
              <w:left w:val="single" w:sz="4" w:space="0" w:color="auto"/>
              <w:bottom w:val="single" w:sz="4" w:space="0" w:color="auto"/>
              <w:right w:val="single" w:sz="4" w:space="0" w:color="auto"/>
            </w:tcBorders>
          </w:tcPr>
          <w:p w:rsidR="006E4104" w:rsidRPr="006760C8" w:rsidRDefault="006760C8" w:rsidP="006760C8">
            <w:pPr>
              <w:spacing w:line="360" w:lineRule="auto"/>
              <w:jc w:val="both"/>
              <w:rPr>
                <w:color w:val="000000"/>
                <w:sz w:val="20"/>
              </w:rPr>
            </w:pPr>
            <w:r w:rsidRPr="006760C8">
              <w:rPr>
                <w:b/>
                <w:bCs/>
                <w:color w:val="000000"/>
                <w:sz w:val="20"/>
              </w:rPr>
              <w:t xml:space="preserve">α) </w:t>
            </w:r>
            <w:r w:rsidRPr="006760C8">
              <w:rPr>
                <w:bCs/>
                <w:color w:val="000000"/>
                <w:sz w:val="20"/>
              </w:rPr>
              <w:t>Πτυχίο ή δίπλωμα ή απολυτήριος τίτλος Μέσης Τεχνικής Επαγγελματικής Νοσηλευτικής Σχολής (ΜΤΕΝΣ) ή ειδικοτήτων Βοηθών Νοσηλευτών ή Βοηθών Νοσοκόμων ή Νοσηλευτικής ή Νοσηλευτικής Τραυματολογίας ή Βοηθός Τραυματολογίας ορθοπεδικής ή Νοσηλευτικής Χειρουργείου ή Νοσηλευτικής Ογκολογικών Παθήσεων ή Ειδικής Νοσηλευτικής ή Νοσηλευτικής Μονάδων Εντατικής Θεραπείας ή Νοσηλευτικής Ατόμων με Ψυχικές Παθήσεις ή Βοηθός Νοσηλευτικής Μαιευτικής ή Βοηθός Νοσηλευτικής Γενικής Νο</w:t>
            </w:r>
            <w:r w:rsidR="003901F1">
              <w:rPr>
                <w:bCs/>
                <w:color w:val="000000"/>
                <w:sz w:val="20"/>
              </w:rPr>
              <w:t>σηλείας ή Βοηθός Νοσηλευτικής Τ</w:t>
            </w:r>
            <w:r w:rsidRPr="006760C8">
              <w:rPr>
                <w:bCs/>
                <w:color w:val="000000"/>
                <w:sz w:val="20"/>
              </w:rPr>
              <w:t>ραυματολογίας ή Βοηθός Νοσηλευτικής Χειρουργείου ή Βοηθός Νοσηλευτικής Ογκολογικών παθήσεων ή Βοηθός Νοσηλευτικής Μονάδων Εντατικής Θεραπείας ή Βοηθός Νοσηλευτικής Ατόμων με Ειδικές παθήσεις ή Βοηθών Γενικής Νοσηλείας ή Βοηθός Νοσηλευτή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 ή Β΄</w:t>
            </w:r>
            <w:r w:rsidR="003901F1">
              <w:rPr>
                <w:bCs/>
                <w:color w:val="000000"/>
                <w:sz w:val="20"/>
              </w:rPr>
              <w:t xml:space="preserve"> </w:t>
            </w:r>
            <w:r w:rsidRPr="006760C8">
              <w:rPr>
                <w:bCs/>
                <w:color w:val="000000"/>
                <w:sz w:val="20"/>
              </w:rPr>
              <w:t>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w:t>
            </w:r>
            <w:r>
              <w:rPr>
                <w:bCs/>
                <w:color w:val="000000"/>
                <w:sz w:val="20"/>
              </w:rPr>
              <w:t xml:space="preserve"> αντίστοιχης ειδικότητας.</w:t>
            </w:r>
          </w:p>
          <w:p w:rsidR="00E36D4C" w:rsidRPr="004F54CE" w:rsidRDefault="006E4104" w:rsidP="00D46713">
            <w:pPr>
              <w:spacing w:line="360" w:lineRule="auto"/>
              <w:jc w:val="both"/>
              <w:rPr>
                <w:b/>
                <w:sz w:val="20"/>
                <w:u w:val="single"/>
              </w:rPr>
            </w:pPr>
            <w:r w:rsidRPr="004F54CE">
              <w:rPr>
                <w:color w:val="000000"/>
                <w:sz w:val="20"/>
              </w:rPr>
              <w:t xml:space="preserve"> </w:t>
            </w:r>
            <w:r w:rsidRPr="004F54CE">
              <w:rPr>
                <w:b/>
                <w:bCs/>
                <w:color w:val="000000"/>
                <w:sz w:val="20"/>
              </w:rPr>
              <w:t>β)</w:t>
            </w:r>
            <w:r w:rsidRPr="004F54CE">
              <w:rPr>
                <w:color w:val="000000"/>
                <w:sz w:val="20"/>
              </w:rPr>
              <w:t xml:space="preserve"> Άδεια άσκησης επαγγέλματος βοηθού νοσηλευτή ή βεβαίωση εκδιδόμενη από αρμόδια διοικητική αρχή ότι πληροί όλες τις νόμιμες προϋποθέσεις για την άσκηση του επαγγέλματος βοηθού νοσηλευτή.  </w:t>
            </w:r>
          </w:p>
        </w:tc>
      </w:tr>
      <w:tr w:rsidR="00E36D4C" w:rsidRPr="004F54CE" w:rsidTr="00035B7B">
        <w:trPr>
          <w:trHeight w:val="412"/>
          <w:jc w:val="center"/>
        </w:trPr>
        <w:tc>
          <w:tcPr>
            <w:tcW w:w="1833" w:type="dxa"/>
            <w:tcBorders>
              <w:top w:val="single" w:sz="4" w:space="0" w:color="auto"/>
              <w:left w:val="single" w:sz="4" w:space="0" w:color="auto"/>
              <w:bottom w:val="single" w:sz="4" w:space="0" w:color="auto"/>
              <w:right w:val="single" w:sz="4" w:space="0" w:color="auto"/>
            </w:tcBorders>
            <w:hideMark/>
          </w:tcPr>
          <w:p w:rsidR="00E36D4C" w:rsidRPr="004F54CE" w:rsidRDefault="00E36D4C"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510357" w:rsidRPr="004F54CE" w:rsidRDefault="00510357"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E36D4C" w:rsidP="006E18F5">
            <w:pPr>
              <w:tabs>
                <w:tab w:val="left" w:pos="394"/>
              </w:tabs>
              <w:spacing w:line="360" w:lineRule="auto"/>
              <w:jc w:val="center"/>
              <w:rPr>
                <w:b/>
                <w:sz w:val="20"/>
              </w:rPr>
            </w:pPr>
          </w:p>
          <w:p w:rsidR="00E36D4C" w:rsidRPr="004F54CE" w:rsidRDefault="00F00E08" w:rsidP="006E18F5">
            <w:pPr>
              <w:tabs>
                <w:tab w:val="left" w:pos="394"/>
              </w:tabs>
              <w:spacing w:line="360" w:lineRule="auto"/>
              <w:jc w:val="center"/>
              <w:rPr>
                <w:b/>
                <w:sz w:val="20"/>
              </w:rPr>
            </w:pPr>
            <w:r w:rsidRPr="004F54CE">
              <w:rPr>
                <w:b/>
                <w:sz w:val="20"/>
              </w:rPr>
              <w:t>110,</w:t>
            </w:r>
            <w:r w:rsidR="004F4F9C" w:rsidRPr="004F54CE">
              <w:rPr>
                <w:b/>
                <w:sz w:val="20"/>
              </w:rPr>
              <w:t xml:space="preserve"> </w:t>
            </w:r>
            <w:r w:rsidRPr="004F54CE">
              <w:rPr>
                <w:b/>
                <w:sz w:val="20"/>
              </w:rPr>
              <w:t>111</w:t>
            </w:r>
            <w:r w:rsidR="004F4F9C" w:rsidRPr="004F54CE">
              <w:rPr>
                <w:b/>
                <w:sz w:val="20"/>
              </w:rPr>
              <w:t xml:space="preserve">, </w:t>
            </w:r>
            <w:r w:rsidR="00E36D4C" w:rsidRPr="004F54CE">
              <w:rPr>
                <w:b/>
                <w:sz w:val="20"/>
              </w:rPr>
              <w:t>1</w:t>
            </w:r>
            <w:r w:rsidRPr="004F54CE">
              <w:rPr>
                <w:b/>
                <w:sz w:val="20"/>
              </w:rPr>
              <w:t>12</w:t>
            </w: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AC472F" w:rsidRPr="004F54CE" w:rsidRDefault="00AC472F"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tc>
        <w:tc>
          <w:tcPr>
            <w:tcW w:w="7700" w:type="dxa"/>
            <w:tcBorders>
              <w:top w:val="single" w:sz="4" w:space="0" w:color="auto"/>
              <w:left w:val="single" w:sz="4" w:space="0" w:color="auto"/>
              <w:bottom w:val="single" w:sz="4" w:space="0" w:color="auto"/>
              <w:right w:val="single" w:sz="4" w:space="0" w:color="auto"/>
            </w:tcBorders>
          </w:tcPr>
          <w:p w:rsidR="00AC472F" w:rsidRPr="004F54CE" w:rsidRDefault="00AC472F" w:rsidP="006E18F5">
            <w:pPr>
              <w:spacing w:before="10" w:after="10" w:line="360" w:lineRule="auto"/>
              <w:jc w:val="both"/>
              <w:rPr>
                <w:b/>
                <w:sz w:val="20"/>
                <w:u w:val="single"/>
              </w:rPr>
            </w:pPr>
          </w:p>
          <w:p w:rsidR="00E36D4C" w:rsidRPr="004F54CE" w:rsidRDefault="00E36D4C" w:rsidP="006E18F5">
            <w:pPr>
              <w:spacing w:before="10" w:after="10" w:line="360" w:lineRule="auto"/>
              <w:jc w:val="both"/>
              <w:rPr>
                <w:b/>
                <w:sz w:val="20"/>
                <w:u w:val="single"/>
              </w:rPr>
            </w:pPr>
            <w:r w:rsidRPr="004F54CE">
              <w:rPr>
                <w:b/>
                <w:sz w:val="20"/>
                <w:u w:val="single"/>
              </w:rPr>
              <w:t>ΚΥΡΙΑ ΠΡΟΣΟΝΤΑ:</w:t>
            </w:r>
          </w:p>
          <w:p w:rsidR="00ED504A" w:rsidRPr="004F54CE" w:rsidRDefault="00E36D4C" w:rsidP="006E18F5">
            <w:pPr>
              <w:tabs>
                <w:tab w:val="left" w:pos="567"/>
              </w:tabs>
              <w:spacing w:line="360" w:lineRule="auto"/>
              <w:jc w:val="both"/>
              <w:rPr>
                <w:rFonts w:eastAsia="Calibri"/>
                <w:sz w:val="20"/>
                <w:lang w:eastAsia="en-US"/>
              </w:rPr>
            </w:pPr>
            <w:r w:rsidRPr="004F54CE">
              <w:rPr>
                <w:b/>
                <w:color w:val="000000"/>
                <w:sz w:val="20"/>
              </w:rPr>
              <w:t>α)</w:t>
            </w:r>
            <w:r w:rsidRPr="004F54CE">
              <w:rPr>
                <w:color w:val="000000"/>
                <w:sz w:val="20"/>
              </w:rPr>
              <w:t xml:space="preserve"> </w:t>
            </w:r>
            <w:r w:rsidR="003901F1" w:rsidRPr="003901F1">
              <w:rPr>
                <w:rFonts w:eastAsia="Calibri"/>
                <w:sz w:val="20"/>
                <w:lang w:eastAsia="en-US"/>
              </w:rPr>
              <w:t xml:space="preserve">Πτυχίο ή δίπλωμα ή απολυτήριος τίτλος ειδικότητας Στέλεχος Υπηρεσιών Ασφάλειας ή Φύλακας Μουσείων και Αρχαιολογικών χώρων  ή Στέλεχος Ασφαλείας Προσώπων και Υποδομών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w:t>
            </w:r>
            <w:r w:rsidR="003901F1" w:rsidRPr="003901F1">
              <w:rPr>
                <w:rFonts w:eastAsia="Calibri"/>
                <w:sz w:val="20"/>
                <w:lang w:eastAsia="en-US"/>
              </w:rPr>
              <w:lastRenderedPageBreak/>
              <w:t>ισότιμος τίτλος σχολικής μονάδας της ημεδαπής ή αλλοδαπής, αντίστοιχης ειδικότητας.</w:t>
            </w:r>
          </w:p>
          <w:p w:rsidR="00D46713" w:rsidRPr="004F54CE" w:rsidRDefault="00D46713" w:rsidP="006E18F5">
            <w:pPr>
              <w:tabs>
                <w:tab w:val="left" w:pos="567"/>
              </w:tabs>
              <w:spacing w:line="360" w:lineRule="auto"/>
              <w:jc w:val="both"/>
              <w:rPr>
                <w:rFonts w:eastAsia="Calibri"/>
                <w:sz w:val="20"/>
                <w:lang w:eastAsia="en-US"/>
              </w:rPr>
            </w:pPr>
          </w:p>
          <w:p w:rsidR="00ED504A" w:rsidRPr="004F54CE" w:rsidRDefault="00ED504A" w:rsidP="006E18F5">
            <w:pPr>
              <w:spacing w:line="360" w:lineRule="auto"/>
              <w:jc w:val="both"/>
              <w:rPr>
                <w:color w:val="000000"/>
                <w:sz w:val="20"/>
              </w:rPr>
            </w:pPr>
            <w:r w:rsidRPr="004F54CE">
              <w:rPr>
                <w:b/>
                <w:bCs/>
                <w:sz w:val="20"/>
              </w:rPr>
              <w:t>β)</w:t>
            </w:r>
            <w:r w:rsidRPr="004F54CE">
              <w:rPr>
                <w:bCs/>
                <w:sz w:val="20"/>
              </w:rPr>
              <w:t xml:space="preserve"> </w:t>
            </w:r>
            <w:r w:rsidRPr="004F54CE">
              <w:rPr>
                <w:sz w:val="20"/>
              </w:rPr>
              <w:t xml:space="preserve">Καλή γνώση </w:t>
            </w:r>
            <w:r w:rsidR="00EC5C15" w:rsidRPr="004F54CE">
              <w:rPr>
                <w:sz w:val="20"/>
              </w:rPr>
              <w:t xml:space="preserve">της </w:t>
            </w:r>
            <w:r w:rsidRPr="004F54CE">
              <w:rPr>
                <w:sz w:val="20"/>
              </w:rPr>
              <w:t>Αγγλικής ή Γερμανικής γλώσσας.</w:t>
            </w:r>
          </w:p>
          <w:p w:rsidR="00ED504A" w:rsidRPr="004F54CE" w:rsidRDefault="00ED504A" w:rsidP="006E18F5">
            <w:pPr>
              <w:tabs>
                <w:tab w:val="left" w:pos="567"/>
              </w:tabs>
              <w:spacing w:line="360" w:lineRule="auto"/>
              <w:jc w:val="both"/>
              <w:rPr>
                <w:rFonts w:eastAsia="Calibri"/>
                <w:sz w:val="20"/>
                <w:lang w:eastAsia="en-US"/>
              </w:rPr>
            </w:pPr>
          </w:p>
          <w:p w:rsidR="00ED504A" w:rsidRPr="004F54CE" w:rsidRDefault="00ED504A" w:rsidP="006E18F5">
            <w:pPr>
              <w:tabs>
                <w:tab w:val="left" w:pos="567"/>
              </w:tabs>
              <w:spacing w:line="360" w:lineRule="auto"/>
              <w:jc w:val="both"/>
              <w:rPr>
                <w:rFonts w:eastAsia="Calibri"/>
                <w:b/>
                <w:sz w:val="20"/>
                <w:u w:val="single"/>
                <w:lang w:eastAsia="en-US"/>
              </w:rPr>
            </w:pPr>
            <w:r w:rsidRPr="004F54CE">
              <w:rPr>
                <w:rFonts w:eastAsia="Calibri"/>
                <w:b/>
                <w:sz w:val="20"/>
                <w:u w:val="single"/>
                <w:lang w:eastAsia="en-US"/>
              </w:rPr>
              <w:t>ΠΡΟΣΟΝΤΑ Α΄ ΕΠΙΚΟΥΡΙΑΣ:</w:t>
            </w:r>
          </w:p>
          <w:p w:rsidR="00ED504A" w:rsidRPr="004F54CE" w:rsidRDefault="00ED504A" w:rsidP="006E18F5">
            <w:pPr>
              <w:tabs>
                <w:tab w:val="left" w:pos="567"/>
              </w:tabs>
              <w:spacing w:line="360" w:lineRule="auto"/>
              <w:jc w:val="both"/>
              <w:rPr>
                <w:rFonts w:eastAsia="Calibri"/>
                <w:sz w:val="20"/>
                <w:lang w:eastAsia="en-US"/>
              </w:rPr>
            </w:pPr>
            <w:r w:rsidRPr="004F54CE">
              <w:rPr>
                <w:rFonts w:eastAsia="Calibri"/>
                <w:sz w:val="20"/>
                <w:lang w:eastAsia="en-US"/>
              </w:rPr>
              <w:t>(Εφόσον ο</w:t>
            </w:r>
            <w:r w:rsidR="00363254">
              <w:rPr>
                <w:rFonts w:eastAsia="Calibri"/>
                <w:sz w:val="20"/>
                <w:lang w:eastAsia="en-US"/>
              </w:rPr>
              <w:t>ι θέσεις δεν καλυφθούν από υποψηφί</w:t>
            </w:r>
            <w:r w:rsidRPr="004F54CE">
              <w:rPr>
                <w:rFonts w:eastAsia="Calibri"/>
                <w:sz w:val="20"/>
                <w:lang w:eastAsia="en-US"/>
              </w:rPr>
              <w:t>ους με τα ανωτέρω προσόντα)</w:t>
            </w:r>
          </w:p>
          <w:p w:rsidR="00ED504A" w:rsidRPr="004F54CE" w:rsidRDefault="00ED504A" w:rsidP="006E18F5">
            <w:pPr>
              <w:spacing w:line="360" w:lineRule="auto"/>
              <w:jc w:val="both"/>
              <w:rPr>
                <w:color w:val="000000"/>
                <w:sz w:val="20"/>
              </w:rPr>
            </w:pPr>
            <w:r w:rsidRPr="004F54CE">
              <w:rPr>
                <w:rFonts w:eastAsia="Calibri"/>
                <w:sz w:val="20"/>
                <w:lang w:eastAsia="en-US"/>
              </w:rPr>
              <w:t xml:space="preserve">Οποιοδήποτε πτυχίο ή δίπλωμα ή απολυτήριος τίτλος δευτεροβάθμιας ή </w:t>
            </w:r>
            <w:proofErr w:type="spellStart"/>
            <w:r w:rsidRPr="004F54CE">
              <w:rPr>
                <w:rFonts w:eastAsia="Calibri"/>
                <w:sz w:val="20"/>
                <w:lang w:eastAsia="en-US"/>
              </w:rPr>
              <w:t>μεταδευτεροβάθμιας</w:t>
            </w:r>
            <w:proofErr w:type="spellEnd"/>
            <w:r w:rsidRPr="004F54CE">
              <w:rPr>
                <w:rFonts w:eastAsia="Calibri"/>
                <w:sz w:val="20"/>
                <w:lang w:eastAsia="en-US"/>
              </w:rPr>
              <w:t xml:space="preserve"> εκπαίδευσης της ημεδαπής ή άλλος ισότιμος τίτλος της αλλοδαπής, ανεξαρτήτως ειδικότητας.</w:t>
            </w:r>
          </w:p>
          <w:p w:rsidR="00E36D4C" w:rsidRPr="004F54CE" w:rsidRDefault="00E36D4C" w:rsidP="006E18F5">
            <w:pPr>
              <w:spacing w:line="360" w:lineRule="auto"/>
              <w:jc w:val="both"/>
              <w:rPr>
                <w:color w:val="000000"/>
                <w:sz w:val="20"/>
              </w:rPr>
            </w:pPr>
          </w:p>
          <w:p w:rsidR="00E36D4C" w:rsidRPr="004F54CE" w:rsidRDefault="00E36D4C" w:rsidP="006E18F5">
            <w:pPr>
              <w:spacing w:line="360" w:lineRule="auto"/>
              <w:jc w:val="both"/>
              <w:rPr>
                <w:sz w:val="20"/>
              </w:rPr>
            </w:pPr>
            <w:r w:rsidRPr="004F54CE">
              <w:rPr>
                <w:b/>
                <w:bCs/>
                <w:sz w:val="20"/>
              </w:rPr>
              <w:t>β)</w:t>
            </w:r>
            <w:r w:rsidRPr="004F54CE">
              <w:rPr>
                <w:bCs/>
                <w:sz w:val="20"/>
              </w:rPr>
              <w:t xml:space="preserve"> </w:t>
            </w:r>
            <w:r w:rsidRPr="004F54CE">
              <w:rPr>
                <w:sz w:val="20"/>
              </w:rPr>
              <w:t xml:space="preserve">Καλή γνώση </w:t>
            </w:r>
            <w:r w:rsidR="00EC5C15" w:rsidRPr="004F54CE">
              <w:rPr>
                <w:sz w:val="20"/>
              </w:rPr>
              <w:t xml:space="preserve">της </w:t>
            </w:r>
            <w:r w:rsidRPr="004F54CE">
              <w:rPr>
                <w:sz w:val="20"/>
              </w:rPr>
              <w:t>Αγγλικής ή Γερμανικής γλώσσας.</w:t>
            </w:r>
          </w:p>
          <w:p w:rsidR="00510357" w:rsidRPr="004F54CE" w:rsidRDefault="00510357" w:rsidP="006E18F5">
            <w:pPr>
              <w:spacing w:line="360" w:lineRule="auto"/>
              <w:jc w:val="both"/>
              <w:rPr>
                <w:color w:val="000000"/>
                <w:sz w:val="20"/>
              </w:rPr>
            </w:pPr>
          </w:p>
          <w:p w:rsidR="00E36D4C" w:rsidRPr="004F54CE" w:rsidRDefault="00E36D4C" w:rsidP="006E18F5">
            <w:pPr>
              <w:spacing w:line="360" w:lineRule="auto"/>
              <w:jc w:val="both"/>
              <w:rPr>
                <w:color w:val="000000"/>
                <w:sz w:val="20"/>
              </w:rPr>
            </w:pPr>
            <w:r w:rsidRPr="004F54CE">
              <w:rPr>
                <w:b/>
                <w:bCs/>
                <w:color w:val="000000"/>
                <w:sz w:val="20"/>
                <w:u w:val="single"/>
              </w:rPr>
              <w:t>ΠΡΟΣΟΝΤΑ Β</w:t>
            </w:r>
            <w:r w:rsidR="00820CA1" w:rsidRPr="004F54CE">
              <w:rPr>
                <w:b/>
                <w:bCs/>
                <w:color w:val="000000"/>
                <w:sz w:val="20"/>
                <w:u w:val="single"/>
              </w:rPr>
              <w:t>΄</w:t>
            </w:r>
            <w:r w:rsidRPr="004F54CE">
              <w:rPr>
                <w:b/>
                <w:bCs/>
                <w:color w:val="000000"/>
                <w:sz w:val="20"/>
                <w:u w:val="single"/>
              </w:rPr>
              <w:t xml:space="preserve">  ΕΠΙΚΟΥΡΙΑΣ</w:t>
            </w:r>
            <w:r w:rsidRPr="004F54CE">
              <w:rPr>
                <w:b/>
                <w:bCs/>
                <w:color w:val="000000"/>
                <w:sz w:val="20"/>
              </w:rPr>
              <w:t xml:space="preserve"> :</w:t>
            </w:r>
            <w:r w:rsidRPr="004F54CE">
              <w:rPr>
                <w:color w:val="000000"/>
                <w:sz w:val="20"/>
              </w:rPr>
              <w:t xml:space="preserve"> </w:t>
            </w:r>
          </w:p>
          <w:p w:rsidR="00E36D4C" w:rsidRPr="004F54CE" w:rsidRDefault="00E36D4C" w:rsidP="006E18F5">
            <w:pPr>
              <w:spacing w:line="360" w:lineRule="auto"/>
              <w:jc w:val="both"/>
              <w:rPr>
                <w:sz w:val="20"/>
              </w:rPr>
            </w:pPr>
            <w:r w:rsidRPr="004F54CE">
              <w:rPr>
                <w:sz w:val="20"/>
              </w:rPr>
              <w:t xml:space="preserve">(Εφόσον </w:t>
            </w:r>
            <w:r w:rsidR="00C76F49" w:rsidRPr="004F54CE">
              <w:rPr>
                <w:sz w:val="20"/>
              </w:rPr>
              <w:t>οι θέσεις δεν καλυφθούν</w:t>
            </w:r>
            <w:r w:rsidRPr="004F54CE">
              <w:rPr>
                <w:sz w:val="20"/>
              </w:rPr>
              <w:t xml:space="preserve"> από υποψηφίους με τα ανωτέρω προσόντα)</w:t>
            </w:r>
          </w:p>
          <w:p w:rsidR="00402C8A" w:rsidRPr="004F54CE" w:rsidRDefault="00402C8A" w:rsidP="006E18F5">
            <w:pPr>
              <w:spacing w:line="360" w:lineRule="auto"/>
              <w:jc w:val="both"/>
              <w:rPr>
                <w:sz w:val="20"/>
              </w:rPr>
            </w:pPr>
          </w:p>
          <w:p w:rsidR="00E36D4C" w:rsidRPr="004F54CE" w:rsidRDefault="00E04DE0" w:rsidP="00D46713">
            <w:pPr>
              <w:spacing w:line="360" w:lineRule="auto"/>
              <w:jc w:val="both"/>
              <w:rPr>
                <w:b/>
                <w:sz w:val="20"/>
                <w:u w:val="single"/>
              </w:rPr>
            </w:pPr>
            <w:r w:rsidRPr="004F54CE">
              <w:rPr>
                <w:rFonts w:eastAsia="Calibri"/>
                <w:sz w:val="20"/>
                <w:lang w:eastAsia="en-US"/>
              </w:rPr>
              <w:t xml:space="preserve">Οποιοδήποτε πτυχίο ή δίπλωμα ή απολυτήριος τίτλος δευτεροβάθμιας ή </w:t>
            </w:r>
            <w:proofErr w:type="spellStart"/>
            <w:r w:rsidRPr="004F54CE">
              <w:rPr>
                <w:rFonts w:eastAsia="Calibri"/>
                <w:sz w:val="20"/>
                <w:lang w:eastAsia="en-US"/>
              </w:rPr>
              <w:t>μεταδευτεροβάθμιας</w:t>
            </w:r>
            <w:proofErr w:type="spellEnd"/>
            <w:r w:rsidRPr="004F54CE">
              <w:rPr>
                <w:rFonts w:eastAsia="Calibri"/>
                <w:sz w:val="20"/>
                <w:lang w:eastAsia="en-US"/>
              </w:rPr>
              <w:t xml:space="preserve"> εκπαίδευσης της ημεδαπής ή άλλος ισότιμος τίτλος της αλλοδαπής, ανεξαρτήτως ειδικότητας.</w:t>
            </w:r>
          </w:p>
        </w:tc>
      </w:tr>
      <w:tr w:rsidR="00C23A57" w:rsidRPr="004F54CE" w:rsidTr="00035B7B">
        <w:trPr>
          <w:trHeight w:val="264"/>
          <w:jc w:val="center"/>
        </w:trPr>
        <w:tc>
          <w:tcPr>
            <w:tcW w:w="1833" w:type="dxa"/>
            <w:tcBorders>
              <w:top w:val="single" w:sz="4" w:space="0" w:color="auto"/>
              <w:left w:val="single" w:sz="4" w:space="0" w:color="auto"/>
              <w:bottom w:val="single" w:sz="4" w:space="0" w:color="auto"/>
              <w:right w:val="single" w:sz="4" w:space="0" w:color="auto"/>
            </w:tcBorders>
            <w:hideMark/>
          </w:tcPr>
          <w:p w:rsidR="004950F5" w:rsidRPr="004F54CE" w:rsidRDefault="004950F5" w:rsidP="006E18F5">
            <w:pPr>
              <w:tabs>
                <w:tab w:val="left" w:pos="394"/>
              </w:tabs>
              <w:spacing w:line="360" w:lineRule="auto"/>
              <w:jc w:val="center"/>
              <w:rPr>
                <w:b/>
                <w:sz w:val="20"/>
              </w:rPr>
            </w:pPr>
          </w:p>
          <w:p w:rsidR="004950F5" w:rsidRPr="004F54CE" w:rsidRDefault="004950F5" w:rsidP="006E18F5">
            <w:pPr>
              <w:tabs>
                <w:tab w:val="left" w:pos="394"/>
              </w:tabs>
              <w:spacing w:line="360" w:lineRule="auto"/>
              <w:jc w:val="center"/>
              <w:rPr>
                <w:b/>
                <w:sz w:val="20"/>
              </w:rPr>
            </w:pPr>
          </w:p>
          <w:p w:rsidR="00D46713" w:rsidRPr="004F54CE" w:rsidRDefault="00D46713" w:rsidP="006E18F5">
            <w:pPr>
              <w:tabs>
                <w:tab w:val="left" w:pos="394"/>
              </w:tabs>
              <w:spacing w:line="360" w:lineRule="auto"/>
              <w:jc w:val="center"/>
              <w:rPr>
                <w:b/>
                <w:sz w:val="20"/>
              </w:rPr>
            </w:pPr>
          </w:p>
          <w:p w:rsidR="00C23A57" w:rsidRPr="004F54CE" w:rsidRDefault="001033D9" w:rsidP="006E18F5">
            <w:pPr>
              <w:tabs>
                <w:tab w:val="left" w:pos="394"/>
              </w:tabs>
              <w:spacing w:line="360" w:lineRule="auto"/>
              <w:jc w:val="center"/>
              <w:rPr>
                <w:b/>
                <w:sz w:val="20"/>
              </w:rPr>
            </w:pPr>
            <w:r w:rsidRPr="004F54CE">
              <w:rPr>
                <w:b/>
                <w:sz w:val="20"/>
                <w:lang w:val="en-US"/>
              </w:rPr>
              <w:t>1</w:t>
            </w:r>
            <w:r w:rsidR="00F00E08" w:rsidRPr="004F54CE">
              <w:rPr>
                <w:b/>
                <w:sz w:val="20"/>
              </w:rPr>
              <w:t>13</w:t>
            </w:r>
            <w:r w:rsidRPr="004F54CE">
              <w:rPr>
                <w:b/>
                <w:sz w:val="20"/>
                <w:lang w:val="en-US"/>
              </w:rPr>
              <w:t>,</w:t>
            </w:r>
            <w:r w:rsidR="009F1854" w:rsidRPr="004F54CE">
              <w:rPr>
                <w:b/>
                <w:sz w:val="20"/>
              </w:rPr>
              <w:t xml:space="preserve"> </w:t>
            </w:r>
            <w:r w:rsidRPr="004F54CE">
              <w:rPr>
                <w:b/>
                <w:sz w:val="20"/>
                <w:lang w:val="en-US"/>
              </w:rPr>
              <w:t>1</w:t>
            </w:r>
            <w:r w:rsidR="00F00E08" w:rsidRPr="004F54CE">
              <w:rPr>
                <w:b/>
                <w:sz w:val="20"/>
              </w:rPr>
              <w:t>14</w:t>
            </w:r>
            <w:r w:rsidR="009F1854" w:rsidRPr="004F54CE">
              <w:rPr>
                <w:b/>
                <w:sz w:val="20"/>
              </w:rPr>
              <w:t xml:space="preserve">, </w:t>
            </w:r>
            <w:r w:rsidR="00E70305" w:rsidRPr="004F54CE">
              <w:rPr>
                <w:b/>
                <w:sz w:val="20"/>
                <w:lang w:val="en-US"/>
              </w:rPr>
              <w:t>1</w:t>
            </w:r>
            <w:r w:rsidR="00F00E08" w:rsidRPr="004F54CE">
              <w:rPr>
                <w:b/>
                <w:sz w:val="20"/>
              </w:rPr>
              <w:t>15</w:t>
            </w:r>
          </w:p>
        </w:tc>
        <w:tc>
          <w:tcPr>
            <w:tcW w:w="7700" w:type="dxa"/>
            <w:tcBorders>
              <w:top w:val="single" w:sz="4" w:space="0" w:color="auto"/>
              <w:left w:val="single" w:sz="4" w:space="0" w:color="auto"/>
              <w:bottom w:val="single" w:sz="4" w:space="0" w:color="auto"/>
              <w:right w:val="single" w:sz="4" w:space="0" w:color="auto"/>
            </w:tcBorders>
            <w:hideMark/>
          </w:tcPr>
          <w:p w:rsidR="00643EF5" w:rsidRPr="004F54CE" w:rsidRDefault="00643EF5" w:rsidP="006E18F5">
            <w:pPr>
              <w:autoSpaceDE w:val="0"/>
              <w:autoSpaceDN w:val="0"/>
              <w:adjustRightInd w:val="0"/>
              <w:spacing w:after="200" w:line="360" w:lineRule="auto"/>
              <w:jc w:val="both"/>
              <w:rPr>
                <w:sz w:val="20"/>
              </w:rPr>
            </w:pPr>
          </w:p>
          <w:p w:rsidR="00C23A57" w:rsidRPr="004F54CE" w:rsidRDefault="00142678" w:rsidP="006E18F5">
            <w:pPr>
              <w:autoSpaceDE w:val="0"/>
              <w:autoSpaceDN w:val="0"/>
              <w:adjustRightInd w:val="0"/>
              <w:spacing w:after="200" w:line="360" w:lineRule="auto"/>
              <w:jc w:val="both"/>
              <w:rPr>
                <w:b/>
                <w:sz w:val="20"/>
                <w:u w:val="single"/>
              </w:rPr>
            </w:pPr>
            <w:r w:rsidRPr="004F54CE">
              <w:rPr>
                <w:sz w:val="20"/>
              </w:rPr>
              <w:t>Απολυτήριος τίτλος Υποχρεωτικής Εκπαίδευσης (δηλαδή  απολυτήριο τριτάξιου Γυμνασίου ή για υποψήφιους που έχουν αποφοιτήσει μέχρι και το 1980 απολυτήριο δημοτικού σχολείου) ή ισοδύναμος απολυτήριος τίτλος κατώτερης τεχνικής σχολής του ΝΔ580/1970 ή απολυτήριος τίτλος Εργαστηρίων Ειδικής Επαγγελματικής Εκπαίδευσης και Κατάρτισης, του άρθρου 1 του Ν.2817/2000 ή άλλος ισότιμος τίτλος της αλλοδαπής.</w:t>
            </w:r>
          </w:p>
        </w:tc>
      </w:tr>
      <w:tr w:rsidR="00C23A57" w:rsidRPr="004F54CE" w:rsidTr="00035B7B">
        <w:trPr>
          <w:trHeight w:val="264"/>
          <w:jc w:val="center"/>
        </w:trPr>
        <w:tc>
          <w:tcPr>
            <w:tcW w:w="1833" w:type="dxa"/>
            <w:tcBorders>
              <w:top w:val="single" w:sz="4" w:space="0" w:color="auto"/>
              <w:left w:val="single" w:sz="4" w:space="0" w:color="auto"/>
              <w:bottom w:val="single" w:sz="4" w:space="0" w:color="auto"/>
              <w:right w:val="single" w:sz="4" w:space="0" w:color="auto"/>
            </w:tcBorders>
            <w:hideMark/>
          </w:tcPr>
          <w:p w:rsidR="00D46713" w:rsidRPr="004F54CE" w:rsidRDefault="00F00E08" w:rsidP="006E18F5">
            <w:pPr>
              <w:tabs>
                <w:tab w:val="left" w:pos="394"/>
              </w:tabs>
              <w:spacing w:line="360" w:lineRule="auto"/>
              <w:jc w:val="center"/>
              <w:rPr>
                <w:b/>
                <w:sz w:val="20"/>
              </w:rPr>
            </w:pPr>
            <w:r w:rsidRPr="004F54CE">
              <w:rPr>
                <w:b/>
                <w:sz w:val="20"/>
              </w:rPr>
              <w:t>116,117,118,119,120,</w:t>
            </w:r>
          </w:p>
          <w:p w:rsidR="00C23A57" w:rsidRPr="004F54CE" w:rsidRDefault="00F00E08" w:rsidP="006E18F5">
            <w:pPr>
              <w:tabs>
                <w:tab w:val="left" w:pos="394"/>
              </w:tabs>
              <w:spacing w:line="360" w:lineRule="auto"/>
              <w:jc w:val="center"/>
              <w:rPr>
                <w:b/>
                <w:sz w:val="20"/>
              </w:rPr>
            </w:pPr>
            <w:r w:rsidRPr="004F54CE">
              <w:rPr>
                <w:b/>
                <w:sz w:val="20"/>
              </w:rPr>
              <w:t>121και 122</w:t>
            </w:r>
          </w:p>
        </w:tc>
        <w:tc>
          <w:tcPr>
            <w:tcW w:w="7700" w:type="dxa"/>
            <w:tcBorders>
              <w:top w:val="single" w:sz="4" w:space="0" w:color="auto"/>
              <w:left w:val="single" w:sz="4" w:space="0" w:color="auto"/>
              <w:bottom w:val="single" w:sz="4" w:space="0" w:color="auto"/>
              <w:right w:val="single" w:sz="4" w:space="0" w:color="auto"/>
            </w:tcBorders>
            <w:hideMark/>
          </w:tcPr>
          <w:p w:rsidR="00643EF5" w:rsidRPr="004F54CE" w:rsidRDefault="00643EF5" w:rsidP="006E18F5">
            <w:pPr>
              <w:spacing w:before="10" w:after="10" w:line="360" w:lineRule="auto"/>
              <w:jc w:val="both"/>
              <w:rPr>
                <w:sz w:val="20"/>
              </w:rPr>
            </w:pPr>
          </w:p>
          <w:p w:rsidR="00C23A57" w:rsidRPr="004F54CE" w:rsidRDefault="00613FE7" w:rsidP="001433A6">
            <w:pPr>
              <w:spacing w:before="10" w:after="10" w:line="360" w:lineRule="auto"/>
              <w:jc w:val="both"/>
              <w:rPr>
                <w:b/>
                <w:sz w:val="20"/>
                <w:u w:val="single"/>
              </w:rPr>
            </w:pPr>
            <w:r w:rsidRPr="004F54CE">
              <w:rPr>
                <w:sz w:val="20"/>
              </w:rPr>
              <w:t xml:space="preserve">Δεν απαιτούνται ειδικά τυπικά προσόντα (άρθρο </w:t>
            </w:r>
            <w:r w:rsidR="001433A6" w:rsidRPr="001433A6">
              <w:rPr>
                <w:sz w:val="20"/>
              </w:rPr>
              <w:t xml:space="preserve">40 </w:t>
            </w:r>
            <w:r w:rsidR="00363254">
              <w:rPr>
                <w:sz w:val="20"/>
              </w:rPr>
              <w:t xml:space="preserve">παρ. 1 </w:t>
            </w:r>
            <w:r w:rsidR="001433A6">
              <w:rPr>
                <w:sz w:val="20"/>
              </w:rPr>
              <w:t>του ν. 4765/2021</w:t>
            </w:r>
            <w:r w:rsidRPr="004F54CE">
              <w:rPr>
                <w:sz w:val="20"/>
              </w:rPr>
              <w:t>).</w:t>
            </w:r>
          </w:p>
        </w:tc>
      </w:tr>
    </w:tbl>
    <w:p w:rsidR="00A85B66" w:rsidRPr="004F54CE" w:rsidRDefault="00A85B66" w:rsidP="006076CA">
      <w:pPr>
        <w:tabs>
          <w:tab w:val="left" w:pos="-851"/>
          <w:tab w:val="left" w:pos="567"/>
        </w:tabs>
        <w:spacing w:before="120"/>
        <w:ind w:right="-1044"/>
        <w:rPr>
          <w:b/>
          <w:sz w:val="20"/>
          <w:u w:val="single"/>
        </w:rPr>
      </w:pPr>
    </w:p>
    <w:p w:rsidR="00372B0F" w:rsidRPr="004F54CE" w:rsidRDefault="00372B0F" w:rsidP="00035B7B">
      <w:pPr>
        <w:pBdr>
          <w:top w:val="single" w:sz="4" w:space="1" w:color="auto"/>
          <w:left w:val="single" w:sz="4" w:space="31" w:color="auto"/>
          <w:bottom w:val="single" w:sz="4" w:space="1" w:color="auto"/>
          <w:right w:val="single" w:sz="4" w:space="28" w:color="auto"/>
          <w:between w:val="single" w:sz="4" w:space="1" w:color="auto"/>
        </w:pBdr>
        <w:spacing w:before="120" w:line="360" w:lineRule="auto"/>
        <w:jc w:val="both"/>
        <w:rPr>
          <w:sz w:val="20"/>
        </w:rPr>
      </w:pPr>
      <w:r w:rsidRPr="004F54CE">
        <w:rPr>
          <w:sz w:val="20"/>
        </w:rPr>
        <w:t xml:space="preserve">Οι υποψήφιοι </w:t>
      </w:r>
      <w:r w:rsidRPr="004F54CE">
        <w:rPr>
          <w:b/>
          <w:sz w:val="20"/>
        </w:rPr>
        <w:t>όλων  των ειδικοτήτων</w:t>
      </w:r>
      <w:r w:rsidRPr="004F54CE">
        <w:rPr>
          <w:sz w:val="20"/>
        </w:rPr>
        <w:t xml:space="preserve">  πρέπει να είναι ηλικίας από </w:t>
      </w:r>
      <w:r w:rsidRPr="004F54CE">
        <w:rPr>
          <w:b/>
          <w:sz w:val="20"/>
        </w:rPr>
        <w:t xml:space="preserve">18 </w:t>
      </w:r>
      <w:r w:rsidRPr="004F54CE">
        <w:rPr>
          <w:sz w:val="20"/>
        </w:rPr>
        <w:t xml:space="preserve"> έως  </w:t>
      </w:r>
      <w:r w:rsidRPr="004F54CE">
        <w:rPr>
          <w:b/>
          <w:sz w:val="20"/>
        </w:rPr>
        <w:t xml:space="preserve">65 </w:t>
      </w:r>
      <w:r w:rsidRPr="004F54CE">
        <w:rPr>
          <w:sz w:val="20"/>
        </w:rPr>
        <w:t xml:space="preserve"> ετών, </w:t>
      </w:r>
      <w:r w:rsidRPr="004F54CE">
        <w:rPr>
          <w:b/>
          <w:sz w:val="20"/>
        </w:rPr>
        <w:t xml:space="preserve">ΕΚΤΟΣ </w:t>
      </w:r>
      <w:r w:rsidRPr="004F54CE">
        <w:rPr>
          <w:sz w:val="20"/>
        </w:rPr>
        <w:t>από τους υποψ</w:t>
      </w:r>
      <w:r w:rsidR="009675D9" w:rsidRPr="004F54CE">
        <w:rPr>
          <w:sz w:val="20"/>
        </w:rPr>
        <w:t xml:space="preserve">ηφίους </w:t>
      </w:r>
      <w:r w:rsidRPr="004F54CE">
        <w:rPr>
          <w:bCs/>
          <w:sz w:val="20"/>
        </w:rPr>
        <w:t>της ειδικότητας</w:t>
      </w:r>
      <w:r w:rsidRPr="004F54CE">
        <w:rPr>
          <w:b/>
          <w:bCs/>
          <w:sz w:val="20"/>
        </w:rPr>
        <w:t xml:space="preserve"> ΔΕ Ναυαγοσώστης/</w:t>
      </w:r>
      <w:proofErr w:type="spellStart"/>
      <w:r w:rsidRPr="004F54CE">
        <w:rPr>
          <w:b/>
          <w:bCs/>
          <w:sz w:val="20"/>
        </w:rPr>
        <w:t>τρια</w:t>
      </w:r>
      <w:proofErr w:type="spellEnd"/>
      <w:r w:rsidRPr="004F54CE">
        <w:rPr>
          <w:b/>
          <w:bCs/>
          <w:sz w:val="20"/>
        </w:rPr>
        <w:t xml:space="preserve">, </w:t>
      </w:r>
      <w:r w:rsidRPr="004F54CE">
        <w:rPr>
          <w:bCs/>
          <w:sz w:val="20"/>
        </w:rPr>
        <w:t>που θα</w:t>
      </w:r>
      <w:r w:rsidRPr="004F54CE">
        <w:rPr>
          <w:b/>
          <w:bCs/>
          <w:sz w:val="20"/>
        </w:rPr>
        <w:t xml:space="preserve"> </w:t>
      </w:r>
      <w:r w:rsidRPr="004F54CE">
        <w:rPr>
          <w:sz w:val="20"/>
        </w:rPr>
        <w:t xml:space="preserve"> πρέπει να είναι ηλικίας από  </w:t>
      </w:r>
      <w:r w:rsidRPr="0070204B">
        <w:rPr>
          <w:b/>
          <w:sz w:val="20"/>
        </w:rPr>
        <w:t>18</w:t>
      </w:r>
      <w:r w:rsidRPr="0070204B">
        <w:rPr>
          <w:sz w:val="20"/>
        </w:rPr>
        <w:t xml:space="preserve"> έως  </w:t>
      </w:r>
      <w:r w:rsidR="005C2BE5" w:rsidRPr="0070204B">
        <w:rPr>
          <w:b/>
          <w:sz w:val="20"/>
        </w:rPr>
        <w:t>60</w:t>
      </w:r>
      <w:r w:rsidRPr="0070204B">
        <w:rPr>
          <w:sz w:val="20"/>
        </w:rPr>
        <w:t xml:space="preserve">  ετών.</w:t>
      </w:r>
    </w:p>
    <w:p w:rsidR="00C23A57" w:rsidRPr="004F54CE" w:rsidRDefault="00C23A57" w:rsidP="006F4010">
      <w:pPr>
        <w:spacing w:before="120"/>
        <w:ind w:hanging="426"/>
        <w:rPr>
          <w:b/>
          <w:sz w:val="20"/>
          <w:u w:val="single"/>
        </w:rPr>
      </w:pPr>
      <w:r w:rsidRPr="004F54CE">
        <w:rPr>
          <w:b/>
          <w:sz w:val="20"/>
          <w:u w:val="single"/>
        </w:rPr>
        <w:t>ΒΑΘΜΟΛΟΓΗΣΗ ΚΡΙΤΗΡΙΩΝ</w:t>
      </w:r>
    </w:p>
    <w:p w:rsidR="006F4010" w:rsidRPr="004F54CE" w:rsidRDefault="006F4010" w:rsidP="006F4010">
      <w:pPr>
        <w:spacing w:before="120"/>
        <w:ind w:hanging="426"/>
        <w:rPr>
          <w:b/>
          <w:sz w:val="20"/>
          <w:u w:val="single"/>
        </w:rPr>
      </w:pPr>
    </w:p>
    <w:p w:rsidR="00C23A57" w:rsidRPr="004F54CE" w:rsidRDefault="00C23A57" w:rsidP="006F4010">
      <w:pPr>
        <w:tabs>
          <w:tab w:val="left" w:pos="567"/>
        </w:tabs>
        <w:ind w:left="-426" w:hanging="284"/>
        <w:jc w:val="both"/>
        <w:rPr>
          <w:sz w:val="20"/>
        </w:rPr>
      </w:pPr>
      <w:r w:rsidRPr="004F54CE">
        <w:rPr>
          <w:sz w:val="20"/>
        </w:rPr>
        <w:t>Η σειρά κατάταξης μεταξύ των υποψηφίων καθορίζεται με βάση τα ακόλουθα κριτήρια:</w:t>
      </w:r>
    </w:p>
    <w:p w:rsidR="000578C5" w:rsidRPr="004F54CE" w:rsidRDefault="000578C5" w:rsidP="00372B0F">
      <w:pPr>
        <w:tabs>
          <w:tab w:val="left" w:pos="0"/>
          <w:tab w:val="left" w:pos="567"/>
        </w:tabs>
        <w:ind w:hanging="284"/>
        <w:jc w:val="both"/>
        <w:rPr>
          <w:sz w:val="20"/>
        </w:rPr>
      </w:pPr>
    </w:p>
    <w:p w:rsidR="00C23A57" w:rsidRPr="004F54CE" w:rsidRDefault="009A2B1C" w:rsidP="00700043">
      <w:pPr>
        <w:tabs>
          <w:tab w:val="left" w:pos="540"/>
        </w:tabs>
        <w:rPr>
          <w:sz w:val="20"/>
        </w:rPr>
      </w:pPr>
      <w:r>
        <w:rPr>
          <w:noProof/>
          <w:sz w:val="20"/>
        </w:rPr>
        <w:pict>
          <v:line id="Line 4" o:spid="_x0000_s1026" style="position:absolute;flip:y;z-index:251662336;visibility:visible;mso-wrap-distance-left:3.17494mm;mso-wrap-distance-right:3.17494mm" from="513pt,6.6pt" to="513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" strokeweight="1pt"/>
        </w:pict>
      </w:r>
    </w:p>
    <w:p w:rsidR="006F4010" w:rsidRPr="004F54CE" w:rsidRDefault="006F4010" w:rsidP="00700043">
      <w:pPr>
        <w:ind w:left="-567" w:right="-1192"/>
        <w:rPr>
          <w:b/>
          <w:sz w:val="20"/>
          <w:u w:val="single"/>
        </w:rPr>
      </w:pPr>
    </w:p>
    <w:p w:rsidR="00643EF5" w:rsidRPr="007B194C" w:rsidRDefault="00643EF5" w:rsidP="006F4010">
      <w:pPr>
        <w:ind w:left="-567" w:right="-1192"/>
        <w:rPr>
          <w:b/>
          <w:sz w:val="20"/>
          <w:u w:val="single"/>
        </w:rPr>
      </w:pPr>
    </w:p>
    <w:p w:rsidR="00643EF5" w:rsidRPr="007B194C" w:rsidRDefault="00643EF5" w:rsidP="006F4010">
      <w:pPr>
        <w:ind w:left="-567" w:right="-1192"/>
        <w:rPr>
          <w:b/>
          <w:sz w:val="20"/>
          <w:u w:val="single"/>
        </w:rPr>
      </w:pPr>
    </w:p>
    <w:p w:rsidR="00212545" w:rsidRPr="004F54CE" w:rsidRDefault="009A2B1C" w:rsidP="0082537D">
      <w:pPr>
        <w:ind w:right="-654"/>
        <w:jc w:val="both"/>
        <w:rPr>
          <w:bCs/>
          <w:color w:val="000000"/>
          <w:sz w:val="20"/>
        </w:rPr>
      </w:pPr>
      <w:r w:rsidRPr="009A2B1C">
        <w:rPr>
          <w:noProof/>
        </w:rPr>
        <w:lastRenderedPageBreak/>
        <w:pict>
          <v:shapetype id="_x0000_t202" coordsize="21600,21600" o:spt="202" path="m,l,21600r21600,l21600,xe">
            <v:stroke joinstyle="miter"/>
            <v:path gradientshapeok="t" o:connecttype="rect"/>
          </v:shapetype>
          <v:shape id="Πλαίσιο κειμένου 6" o:spid="_x0000_s1027" type="#_x0000_t202" style="position:absolute;left:0;text-align:left;margin-left:-42.65pt;margin-top:18.55pt;width:524.7pt;height:48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">
            <v:textbox>
              <w:txbxContent>
                <w:p w:rsidR="00ED51D9" w:rsidRPr="008D3A28" w:rsidRDefault="00ED51D9" w:rsidP="002D6F87">
                  <w:pPr>
                    <w:numPr>
                      <w:ilvl w:val="0"/>
                      <w:numId w:val="12"/>
                    </w:numPr>
                    <w:tabs>
                      <w:tab w:val="left" w:pos="284"/>
                    </w:tabs>
                    <w:ind w:left="284" w:hanging="284"/>
                    <w:rPr>
                      <w:b/>
                      <w:spacing w:val="-2"/>
                      <w:sz w:val="14"/>
                      <w:szCs w:val="14"/>
                    </w:rPr>
                  </w:pPr>
                  <w:r w:rsidRPr="008D3A28">
                    <w:rPr>
                      <w:b/>
                      <w:spacing w:val="-2"/>
                      <w:sz w:val="14"/>
                      <w:szCs w:val="14"/>
                    </w:rPr>
                    <w:t xml:space="preserve">ΧΡΟΝΟΣ ΑΝΕΡΓΙΑΣ </w:t>
                  </w:r>
                </w:p>
                <w:p w:rsidR="00ED51D9" w:rsidRPr="008D3A28" w:rsidRDefault="00ED51D9" w:rsidP="002D6F87">
                  <w:pPr>
                    <w:tabs>
                      <w:tab w:val="left" w:pos="284"/>
                    </w:tabs>
                    <w:ind w:left="276" w:hanging="6"/>
                    <w:rPr>
                      <w:b/>
                      <w:spacing w:val="-2"/>
                      <w:sz w:val="14"/>
                      <w:szCs w:val="14"/>
                    </w:rPr>
                  </w:pPr>
                  <w:r w:rsidRPr="008D3A28">
                    <w:rPr>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ook w:val="04A0"/>
                  </w:tblPr>
                  <w:tblGrid>
                    <w:gridCol w:w="988"/>
                    <w:gridCol w:w="485"/>
                    <w:gridCol w:w="485"/>
                    <w:gridCol w:w="485"/>
                    <w:gridCol w:w="752"/>
                    <w:gridCol w:w="752"/>
                    <w:gridCol w:w="752"/>
                    <w:gridCol w:w="752"/>
                    <w:gridCol w:w="752"/>
                    <w:gridCol w:w="752"/>
                    <w:gridCol w:w="752"/>
                    <w:gridCol w:w="752"/>
                    <w:gridCol w:w="1273"/>
                  </w:tblGrid>
                  <w:tr w:rsidR="00ED51D9" w:rsidRPr="008D3A28">
                    <w:trPr>
                      <w:trHeight w:hRule="exact" w:val="227"/>
                    </w:trPr>
                    <w:tc>
                      <w:tcPr>
                        <w:tcW w:w="988" w:type="dxa"/>
                        <w:noWrap/>
                        <w:vAlign w:val="center"/>
                        <w:hideMark/>
                      </w:tcPr>
                      <w:p w:rsidR="00ED51D9" w:rsidRPr="008D3A28" w:rsidRDefault="00ED51D9">
                        <w:pPr>
                          <w:tabs>
                            <w:tab w:val="left" w:pos="0"/>
                            <w:tab w:val="left" w:pos="284"/>
                          </w:tabs>
                          <w:spacing w:line="180" w:lineRule="exact"/>
                          <w:ind w:hanging="6"/>
                          <w:rPr>
                            <w:bCs/>
                            <w:sz w:val="14"/>
                            <w:szCs w:val="14"/>
                            <w:lang w:eastAsia="en-US"/>
                          </w:rPr>
                        </w:pPr>
                        <w:r w:rsidRPr="008D3A28">
                          <w:rPr>
                            <w:bCs/>
                            <w:sz w:val="14"/>
                            <w:szCs w:val="14"/>
                            <w:lang w:eastAsia="en-US"/>
                          </w:rPr>
                          <w:t>μήνες</w:t>
                        </w:r>
                      </w:p>
                    </w:tc>
                    <w:tc>
                      <w:tcPr>
                        <w:tcW w:w="485"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1</w:t>
                        </w:r>
                      </w:p>
                    </w:tc>
                    <w:tc>
                      <w:tcPr>
                        <w:tcW w:w="485"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2</w:t>
                        </w:r>
                      </w:p>
                    </w:tc>
                    <w:tc>
                      <w:tcPr>
                        <w:tcW w:w="485"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3</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4</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5</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6</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7</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8</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9</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10</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11</w:t>
                        </w:r>
                      </w:p>
                    </w:tc>
                    <w:tc>
                      <w:tcPr>
                        <w:tcW w:w="1273"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18 και άνω</w:t>
                        </w:r>
                      </w:p>
                    </w:tc>
                  </w:tr>
                  <w:tr w:rsidR="00ED51D9" w:rsidRPr="008D3A28">
                    <w:trPr>
                      <w:trHeight w:hRule="exact" w:val="227"/>
                    </w:trPr>
                    <w:tc>
                      <w:tcPr>
                        <w:tcW w:w="988" w:type="dxa"/>
                        <w:noWrap/>
                        <w:vAlign w:val="center"/>
                        <w:hideMark/>
                      </w:tcPr>
                      <w:p w:rsidR="00ED51D9" w:rsidRPr="008D3A28" w:rsidRDefault="00ED51D9">
                        <w:pPr>
                          <w:tabs>
                            <w:tab w:val="left" w:pos="72"/>
                            <w:tab w:val="left" w:pos="284"/>
                          </w:tabs>
                          <w:spacing w:line="180" w:lineRule="exact"/>
                          <w:ind w:hanging="6"/>
                          <w:rPr>
                            <w:bCs/>
                            <w:sz w:val="14"/>
                            <w:szCs w:val="14"/>
                            <w:lang w:eastAsia="en-US"/>
                          </w:rPr>
                        </w:pPr>
                        <w:r w:rsidRPr="008D3A28">
                          <w:rPr>
                            <w:bCs/>
                            <w:sz w:val="14"/>
                            <w:szCs w:val="14"/>
                            <w:lang w:eastAsia="en-US"/>
                          </w:rPr>
                          <w:t>μονάδες</w:t>
                        </w:r>
                      </w:p>
                    </w:tc>
                    <w:tc>
                      <w:tcPr>
                        <w:tcW w:w="485"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0</w:t>
                        </w:r>
                      </w:p>
                    </w:tc>
                    <w:tc>
                      <w:tcPr>
                        <w:tcW w:w="485"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0</w:t>
                        </w:r>
                      </w:p>
                    </w:tc>
                    <w:tc>
                      <w:tcPr>
                        <w:tcW w:w="485"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200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260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320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380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440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500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560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620</w:t>
                        </w:r>
                      </w:p>
                    </w:tc>
                    <w:tc>
                      <w:tcPr>
                        <w:tcW w:w="1273"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1040</w:t>
                        </w:r>
                      </w:p>
                    </w:tc>
                  </w:tr>
                </w:tbl>
                <w:p w:rsidR="00ED51D9" w:rsidRPr="008D3A28" w:rsidRDefault="00ED51D9" w:rsidP="002D6F87">
                  <w:pPr>
                    <w:tabs>
                      <w:tab w:val="left" w:pos="284"/>
                    </w:tabs>
                    <w:ind w:hanging="6"/>
                    <w:rPr>
                      <w:sz w:val="8"/>
                      <w:szCs w:val="8"/>
                    </w:rPr>
                  </w:pPr>
                </w:p>
                <w:p w:rsidR="00ED51D9" w:rsidRPr="008D3A28" w:rsidRDefault="00ED51D9" w:rsidP="002D6F87">
                  <w:pPr>
                    <w:tabs>
                      <w:tab w:val="left" w:pos="284"/>
                    </w:tabs>
                    <w:ind w:left="276" w:hanging="6"/>
                    <w:rPr>
                      <w:b/>
                      <w:spacing w:val="-2"/>
                      <w:sz w:val="14"/>
                      <w:szCs w:val="14"/>
                    </w:rPr>
                  </w:pPr>
                  <w:r w:rsidRPr="008D3A28">
                    <w:rPr>
                      <w:b/>
                      <w:spacing w:val="-2"/>
                      <w:sz w:val="14"/>
                      <w:szCs w:val="14"/>
                    </w:rPr>
                    <w:t>1β.  ΧΡΟΝΟΣ  ΜΗ ΣΥΝΕΧΟΜΕΝΗΣ ΑΝΕΡΓΙΑΣ ΤΟΥΣ ΤΕΛΕΥΤΑΙΟΥΣ</w:t>
                  </w:r>
                  <w:r>
                    <w:rPr>
                      <w:b/>
                      <w:spacing w:val="-2"/>
                      <w:sz w:val="14"/>
                      <w:szCs w:val="14"/>
                    </w:rPr>
                    <w:t xml:space="preserve"> </w:t>
                  </w:r>
                  <w:r w:rsidRPr="008D3A28">
                    <w:rPr>
                      <w:b/>
                      <w:spacing w:val="-2"/>
                      <w:sz w:val="14"/>
                      <w:szCs w:val="14"/>
                    </w:rPr>
                    <w:t>18 ΜΗΝΕΣ (40 μονάδες ανά μήνα ανεργίας , με ανώτατο όριο τους 9 μήνες)</w:t>
                  </w:r>
                </w:p>
                <w:tbl>
                  <w:tblPr>
                    <w:tblW w:w="15927" w:type="dxa"/>
                    <w:tblInd w:w="288" w:type="dxa"/>
                    <w:tblLayout w:type="fixed"/>
                    <w:tblLook w:val="04A0"/>
                  </w:tblPr>
                  <w:tblGrid>
                    <w:gridCol w:w="988"/>
                    <w:gridCol w:w="551"/>
                    <w:gridCol w:w="552"/>
                    <w:gridCol w:w="630"/>
                    <w:gridCol w:w="752"/>
                    <w:gridCol w:w="752"/>
                    <w:gridCol w:w="752"/>
                    <w:gridCol w:w="752"/>
                    <w:gridCol w:w="755"/>
                    <w:gridCol w:w="2975"/>
                    <w:gridCol w:w="5480"/>
                    <w:gridCol w:w="752"/>
                    <w:gridCol w:w="236"/>
                  </w:tblGrid>
                  <w:tr w:rsidR="00ED51D9" w:rsidRPr="008D3A28" w:rsidTr="00F412EB">
                    <w:trPr>
                      <w:trHeight w:hRule="exact" w:val="264"/>
                    </w:trPr>
                    <w:tc>
                      <w:tcPr>
                        <w:tcW w:w="988" w:type="dxa"/>
                        <w:noWrap/>
                        <w:vAlign w:val="center"/>
                        <w:hideMark/>
                      </w:tcPr>
                      <w:p w:rsidR="00ED51D9" w:rsidRPr="008D3A28" w:rsidRDefault="00ED51D9">
                        <w:pPr>
                          <w:tabs>
                            <w:tab w:val="left" w:pos="0"/>
                            <w:tab w:val="left" w:pos="284"/>
                          </w:tabs>
                          <w:spacing w:line="180" w:lineRule="exact"/>
                          <w:ind w:hanging="6"/>
                          <w:rPr>
                            <w:bCs/>
                            <w:sz w:val="14"/>
                            <w:szCs w:val="14"/>
                            <w:lang w:eastAsia="en-US"/>
                          </w:rPr>
                        </w:pPr>
                        <w:r w:rsidRPr="008D3A28">
                          <w:rPr>
                            <w:bCs/>
                            <w:sz w:val="14"/>
                            <w:szCs w:val="14"/>
                            <w:lang w:eastAsia="en-US"/>
                          </w:rPr>
                          <w:t>μήνες</w:t>
                        </w:r>
                      </w:p>
                    </w:tc>
                    <w:tc>
                      <w:tcPr>
                        <w:tcW w:w="551"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1</w:t>
                        </w:r>
                      </w:p>
                    </w:tc>
                    <w:tc>
                      <w:tcPr>
                        <w:tcW w:w="5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2</w:t>
                        </w:r>
                      </w:p>
                    </w:tc>
                    <w:tc>
                      <w:tcPr>
                        <w:tcW w:w="630"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3</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4</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5</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6</w:t>
                        </w:r>
                      </w:p>
                    </w:tc>
                    <w:tc>
                      <w:tcPr>
                        <w:tcW w:w="752"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7</w:t>
                        </w:r>
                      </w:p>
                    </w:tc>
                    <w:tc>
                      <w:tcPr>
                        <w:tcW w:w="755" w:type="dxa"/>
                        <w:noWrap/>
                        <w:vAlign w:val="center"/>
                        <w:hideMark/>
                      </w:tcPr>
                      <w:p w:rsidR="00ED51D9" w:rsidRPr="008D3A28" w:rsidRDefault="00ED51D9">
                        <w:pPr>
                          <w:tabs>
                            <w:tab w:val="left" w:pos="284"/>
                          </w:tabs>
                          <w:spacing w:line="180" w:lineRule="exact"/>
                          <w:ind w:left="180" w:hanging="6"/>
                          <w:jc w:val="center"/>
                          <w:rPr>
                            <w:sz w:val="14"/>
                            <w:szCs w:val="14"/>
                            <w:lang w:eastAsia="en-US"/>
                          </w:rPr>
                        </w:pPr>
                        <w:r w:rsidRPr="008D3A28">
                          <w:rPr>
                            <w:sz w:val="14"/>
                            <w:szCs w:val="14"/>
                            <w:lang w:eastAsia="en-US"/>
                          </w:rPr>
                          <w:t>8</w:t>
                        </w:r>
                      </w:p>
                    </w:tc>
                    <w:tc>
                      <w:tcPr>
                        <w:tcW w:w="8455" w:type="dxa"/>
                        <w:gridSpan w:val="2"/>
                        <w:noWrap/>
                        <w:vAlign w:val="center"/>
                        <w:hideMark/>
                      </w:tcPr>
                      <w:tbl>
                        <w:tblPr>
                          <w:tblW w:w="9918" w:type="dxa"/>
                          <w:tblInd w:w="288" w:type="dxa"/>
                          <w:tblLayout w:type="fixed"/>
                          <w:tblLook w:val="04A0"/>
                        </w:tblPr>
                        <w:tblGrid>
                          <w:gridCol w:w="9918"/>
                        </w:tblGrid>
                        <w:tr w:rsidR="00ED51D9" w:rsidRPr="008D3A28" w:rsidTr="00F412EB">
                          <w:trPr>
                            <w:trHeight w:val="227"/>
                          </w:trPr>
                          <w:tc>
                            <w:tcPr>
                              <w:tcW w:w="9918" w:type="dxa"/>
                              <w:noWrap/>
                              <w:vAlign w:val="center"/>
                              <w:hideMark/>
                            </w:tcPr>
                            <w:p w:rsidR="00ED51D9" w:rsidRPr="008D3A28" w:rsidRDefault="00ED51D9" w:rsidP="00F412EB">
                              <w:pPr>
                                <w:tabs>
                                  <w:tab w:val="left" w:pos="284"/>
                                </w:tabs>
                                <w:spacing w:line="180" w:lineRule="exact"/>
                                <w:rPr>
                                  <w:sz w:val="14"/>
                                  <w:szCs w:val="14"/>
                                  <w:lang w:eastAsia="en-US"/>
                                </w:rPr>
                              </w:pPr>
                              <w:r w:rsidRPr="008D3A28">
                                <w:rPr>
                                  <w:sz w:val="14"/>
                                  <w:szCs w:val="14"/>
                                  <w:lang w:eastAsia="en-US"/>
                                </w:rPr>
                                <w:t>9 και άνω</w:t>
                              </w:r>
                            </w:p>
                          </w:tc>
                        </w:tr>
                        <w:tr w:rsidR="00ED51D9" w:rsidRPr="008D3A28" w:rsidTr="00F412EB">
                          <w:trPr>
                            <w:trHeight w:val="227"/>
                          </w:trPr>
                          <w:tc>
                            <w:tcPr>
                              <w:tcW w:w="9918" w:type="dxa"/>
                              <w:noWrap/>
                              <w:vAlign w:val="center"/>
                            </w:tcPr>
                            <w:p w:rsidR="00ED51D9" w:rsidRPr="008D3A28" w:rsidRDefault="00ED51D9">
                              <w:pPr>
                                <w:tabs>
                                  <w:tab w:val="left" w:pos="284"/>
                                </w:tabs>
                                <w:spacing w:line="180" w:lineRule="exact"/>
                                <w:ind w:left="180" w:hanging="6"/>
                                <w:rPr>
                                  <w:sz w:val="14"/>
                                  <w:szCs w:val="14"/>
                                  <w:lang w:eastAsia="en-US"/>
                                </w:rPr>
                              </w:pPr>
                            </w:p>
                          </w:tc>
                        </w:tr>
                        <w:tr w:rsidR="00ED51D9" w:rsidRPr="008D3A28" w:rsidTr="00F412EB">
                          <w:trPr>
                            <w:trHeight w:val="227"/>
                          </w:trPr>
                          <w:tc>
                            <w:tcPr>
                              <w:tcW w:w="9918" w:type="dxa"/>
                              <w:noWrap/>
                              <w:vAlign w:val="center"/>
                            </w:tcPr>
                            <w:p w:rsidR="00ED51D9" w:rsidRPr="008D3A28" w:rsidRDefault="00ED51D9">
                              <w:pPr>
                                <w:tabs>
                                  <w:tab w:val="left" w:pos="284"/>
                                </w:tabs>
                                <w:spacing w:line="180" w:lineRule="exact"/>
                                <w:ind w:left="180" w:hanging="6"/>
                                <w:rPr>
                                  <w:sz w:val="14"/>
                                  <w:szCs w:val="14"/>
                                  <w:lang w:eastAsia="en-US"/>
                                </w:rPr>
                              </w:pPr>
                            </w:p>
                          </w:tc>
                        </w:tr>
                        <w:tr w:rsidR="00ED51D9" w:rsidRPr="008D3A28" w:rsidTr="00F412EB">
                          <w:trPr>
                            <w:trHeight w:val="227"/>
                          </w:trPr>
                          <w:tc>
                            <w:tcPr>
                              <w:tcW w:w="9918"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1040</w:t>
                              </w:r>
                            </w:p>
                          </w:tc>
                        </w:tr>
                      </w:tbl>
                      <w:p w:rsidR="00ED51D9" w:rsidRPr="008D3A28" w:rsidRDefault="00ED51D9">
                        <w:pPr>
                          <w:tabs>
                            <w:tab w:val="left" w:pos="284"/>
                          </w:tabs>
                          <w:spacing w:line="180" w:lineRule="exact"/>
                          <w:ind w:left="180" w:hanging="6"/>
                          <w:jc w:val="center"/>
                          <w:rPr>
                            <w:sz w:val="14"/>
                            <w:szCs w:val="14"/>
                            <w:lang w:eastAsia="en-US"/>
                          </w:rPr>
                        </w:pPr>
                      </w:p>
                    </w:tc>
                    <w:tc>
                      <w:tcPr>
                        <w:tcW w:w="752" w:type="dxa"/>
                        <w:noWrap/>
                        <w:vAlign w:val="center"/>
                      </w:tcPr>
                      <w:p w:rsidR="00ED51D9" w:rsidRPr="008D3A28" w:rsidRDefault="00ED51D9">
                        <w:pPr>
                          <w:tabs>
                            <w:tab w:val="left" w:pos="284"/>
                          </w:tabs>
                          <w:spacing w:line="180" w:lineRule="exact"/>
                          <w:ind w:left="180" w:hanging="6"/>
                          <w:jc w:val="center"/>
                          <w:rPr>
                            <w:sz w:val="14"/>
                            <w:szCs w:val="14"/>
                            <w:lang w:eastAsia="en-US"/>
                          </w:rPr>
                        </w:pPr>
                      </w:p>
                    </w:tc>
                    <w:tc>
                      <w:tcPr>
                        <w:tcW w:w="236" w:type="dxa"/>
                        <w:noWrap/>
                        <w:vAlign w:val="center"/>
                      </w:tcPr>
                      <w:p w:rsidR="00ED51D9" w:rsidRPr="008D3A28" w:rsidRDefault="00ED51D9">
                        <w:pPr>
                          <w:tabs>
                            <w:tab w:val="left" w:pos="284"/>
                          </w:tabs>
                          <w:spacing w:line="180" w:lineRule="exact"/>
                          <w:ind w:hanging="6"/>
                          <w:rPr>
                            <w:sz w:val="14"/>
                            <w:szCs w:val="14"/>
                            <w:lang w:eastAsia="en-US"/>
                          </w:rPr>
                        </w:pPr>
                      </w:p>
                    </w:tc>
                  </w:tr>
                  <w:tr w:rsidR="00ED51D9" w:rsidRPr="008D3A28" w:rsidTr="00F412EB">
                    <w:trPr>
                      <w:trHeight w:val="77"/>
                    </w:trPr>
                    <w:tc>
                      <w:tcPr>
                        <w:tcW w:w="988" w:type="dxa"/>
                        <w:noWrap/>
                        <w:vAlign w:val="center"/>
                        <w:hideMark/>
                      </w:tcPr>
                      <w:p w:rsidR="00ED51D9" w:rsidRPr="008D3A28" w:rsidRDefault="00ED51D9">
                        <w:pPr>
                          <w:tabs>
                            <w:tab w:val="left" w:pos="72"/>
                            <w:tab w:val="left" w:pos="284"/>
                          </w:tabs>
                          <w:spacing w:line="180" w:lineRule="exact"/>
                          <w:ind w:hanging="6"/>
                          <w:rPr>
                            <w:bCs/>
                            <w:sz w:val="14"/>
                            <w:szCs w:val="14"/>
                            <w:lang w:eastAsia="en-US"/>
                          </w:rPr>
                        </w:pPr>
                        <w:r w:rsidRPr="008D3A28">
                          <w:rPr>
                            <w:bCs/>
                            <w:sz w:val="14"/>
                            <w:szCs w:val="14"/>
                            <w:lang w:eastAsia="en-US"/>
                          </w:rPr>
                          <w:t>μονάδες</w:t>
                        </w:r>
                      </w:p>
                    </w:tc>
                    <w:tc>
                      <w:tcPr>
                        <w:tcW w:w="551"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40</w:t>
                        </w:r>
                      </w:p>
                    </w:tc>
                    <w:tc>
                      <w:tcPr>
                        <w:tcW w:w="5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80</w:t>
                        </w:r>
                      </w:p>
                    </w:tc>
                    <w:tc>
                      <w:tcPr>
                        <w:tcW w:w="630"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120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160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200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240</w:t>
                        </w:r>
                      </w:p>
                    </w:tc>
                    <w:tc>
                      <w:tcPr>
                        <w:tcW w:w="752"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280</w:t>
                        </w:r>
                      </w:p>
                    </w:tc>
                    <w:tc>
                      <w:tcPr>
                        <w:tcW w:w="755" w:type="dxa"/>
                        <w:noWrap/>
                        <w:vAlign w:val="center"/>
                        <w:hideMark/>
                      </w:tcPr>
                      <w:p w:rsidR="00ED51D9" w:rsidRPr="008D3A28" w:rsidRDefault="00ED51D9">
                        <w:pPr>
                          <w:tabs>
                            <w:tab w:val="left" w:pos="284"/>
                          </w:tabs>
                          <w:spacing w:line="180" w:lineRule="exact"/>
                          <w:ind w:left="180" w:hanging="6"/>
                          <w:jc w:val="center"/>
                          <w:rPr>
                            <w:bCs/>
                            <w:sz w:val="14"/>
                            <w:szCs w:val="14"/>
                            <w:lang w:eastAsia="en-US"/>
                          </w:rPr>
                        </w:pPr>
                        <w:r w:rsidRPr="008D3A28">
                          <w:rPr>
                            <w:bCs/>
                            <w:sz w:val="14"/>
                            <w:szCs w:val="14"/>
                            <w:lang w:eastAsia="en-US"/>
                          </w:rPr>
                          <w:t>320</w:t>
                        </w:r>
                      </w:p>
                    </w:tc>
                    <w:tc>
                      <w:tcPr>
                        <w:tcW w:w="2975" w:type="dxa"/>
                        <w:noWrap/>
                        <w:vAlign w:val="center"/>
                        <w:hideMark/>
                      </w:tcPr>
                      <w:p w:rsidR="00ED51D9" w:rsidRPr="008D3A28" w:rsidRDefault="00ED51D9" w:rsidP="00F412EB">
                        <w:pPr>
                          <w:tabs>
                            <w:tab w:val="left" w:pos="284"/>
                          </w:tabs>
                          <w:spacing w:line="180" w:lineRule="exact"/>
                          <w:rPr>
                            <w:bCs/>
                            <w:sz w:val="14"/>
                            <w:szCs w:val="14"/>
                            <w:lang w:eastAsia="en-US"/>
                          </w:rPr>
                        </w:pPr>
                        <w:r>
                          <w:rPr>
                            <w:bCs/>
                            <w:sz w:val="14"/>
                            <w:szCs w:val="14"/>
                            <w:lang w:eastAsia="en-US"/>
                          </w:rPr>
                          <w:t xml:space="preserve">              </w:t>
                        </w:r>
                        <w:r w:rsidRPr="008D3A28">
                          <w:rPr>
                            <w:bCs/>
                            <w:sz w:val="14"/>
                            <w:szCs w:val="14"/>
                            <w:lang w:eastAsia="en-US"/>
                          </w:rPr>
                          <w:t xml:space="preserve"> 360</w:t>
                        </w:r>
                      </w:p>
                    </w:tc>
                    <w:tc>
                      <w:tcPr>
                        <w:tcW w:w="5480" w:type="dxa"/>
                        <w:vAlign w:val="center"/>
                      </w:tcPr>
                      <w:p w:rsidR="00ED51D9" w:rsidRPr="008D3A28" w:rsidRDefault="00ED51D9">
                        <w:pPr>
                          <w:tabs>
                            <w:tab w:val="left" w:pos="284"/>
                          </w:tabs>
                          <w:spacing w:line="180" w:lineRule="exact"/>
                          <w:ind w:left="180" w:hanging="6"/>
                          <w:jc w:val="center"/>
                          <w:rPr>
                            <w:bCs/>
                            <w:sz w:val="14"/>
                            <w:szCs w:val="14"/>
                            <w:lang w:eastAsia="en-US"/>
                          </w:rPr>
                        </w:pPr>
                      </w:p>
                    </w:tc>
                    <w:tc>
                      <w:tcPr>
                        <w:tcW w:w="752" w:type="dxa"/>
                        <w:noWrap/>
                        <w:vAlign w:val="center"/>
                      </w:tcPr>
                      <w:p w:rsidR="00ED51D9" w:rsidRPr="008D3A28" w:rsidRDefault="00ED51D9">
                        <w:pPr>
                          <w:tabs>
                            <w:tab w:val="left" w:pos="284"/>
                          </w:tabs>
                          <w:spacing w:line="180" w:lineRule="exact"/>
                          <w:ind w:left="180" w:hanging="6"/>
                          <w:jc w:val="center"/>
                          <w:rPr>
                            <w:bCs/>
                            <w:sz w:val="14"/>
                            <w:szCs w:val="14"/>
                            <w:lang w:eastAsia="en-US"/>
                          </w:rPr>
                        </w:pPr>
                      </w:p>
                    </w:tc>
                    <w:tc>
                      <w:tcPr>
                        <w:tcW w:w="236" w:type="dxa"/>
                        <w:noWrap/>
                        <w:vAlign w:val="center"/>
                      </w:tcPr>
                      <w:p w:rsidR="00ED51D9" w:rsidRPr="008D3A28" w:rsidRDefault="00ED51D9">
                        <w:pPr>
                          <w:tabs>
                            <w:tab w:val="left" w:pos="284"/>
                          </w:tabs>
                          <w:spacing w:line="180" w:lineRule="exact"/>
                          <w:ind w:left="180" w:hanging="6"/>
                          <w:jc w:val="center"/>
                          <w:rPr>
                            <w:bCs/>
                            <w:sz w:val="14"/>
                            <w:szCs w:val="14"/>
                            <w:lang w:eastAsia="en-US"/>
                          </w:rPr>
                        </w:pPr>
                      </w:p>
                    </w:tc>
                  </w:tr>
                </w:tbl>
                <w:p w:rsidR="00ED51D9" w:rsidRPr="008D3A28" w:rsidRDefault="00ED51D9" w:rsidP="002D6F87">
                  <w:pPr>
                    <w:tabs>
                      <w:tab w:val="left" w:pos="284"/>
                    </w:tabs>
                    <w:ind w:hanging="6"/>
                    <w:rPr>
                      <w:b/>
                      <w:sz w:val="14"/>
                      <w:szCs w:val="14"/>
                      <w:lang w:val="en-US"/>
                    </w:rPr>
                  </w:pPr>
                  <w:r w:rsidRPr="008D3A28">
                    <w:rPr>
                      <w:b/>
                      <w:sz w:val="14"/>
                      <w:szCs w:val="14"/>
                    </w:rPr>
                    <w:t xml:space="preserve"> </w:t>
                  </w:r>
                </w:p>
                <w:p w:rsidR="00ED51D9" w:rsidRPr="008D3A28" w:rsidRDefault="00ED51D9" w:rsidP="002D6F87">
                  <w:pPr>
                    <w:tabs>
                      <w:tab w:val="left" w:pos="284"/>
                    </w:tabs>
                    <w:ind w:hanging="6"/>
                    <w:rPr>
                      <w:b/>
                      <w:sz w:val="14"/>
                      <w:szCs w:val="14"/>
                    </w:rPr>
                  </w:pPr>
                  <w:r w:rsidRPr="008D3A28">
                    <w:rPr>
                      <w:b/>
                      <w:sz w:val="14"/>
                      <w:szCs w:val="14"/>
                    </w:rPr>
                    <w:t>2.   ΠΟΛΥΤΕΚΝΟΣ ΓΟΝΕΑΣ ΚΑΙ ΤΕΚΝΟ ΠΟΛΥΤΕΚΝΗΣ ΟΙΚΟΓΕΝΕΙΑΣ (300 μονάδες)</w:t>
                  </w:r>
                </w:p>
                <w:tbl>
                  <w:tblPr>
                    <w:tblW w:w="0" w:type="auto"/>
                    <w:tblInd w:w="288" w:type="dxa"/>
                    <w:tblLayout w:type="fixed"/>
                    <w:tblLook w:val="04A0"/>
                  </w:tblPr>
                  <w:tblGrid>
                    <w:gridCol w:w="709"/>
                    <w:gridCol w:w="710"/>
                    <w:gridCol w:w="709"/>
                    <w:gridCol w:w="710"/>
                    <w:gridCol w:w="710"/>
                    <w:gridCol w:w="709"/>
                    <w:gridCol w:w="710"/>
                    <w:gridCol w:w="709"/>
                    <w:gridCol w:w="710"/>
                    <w:gridCol w:w="710"/>
                    <w:gridCol w:w="710"/>
                    <w:gridCol w:w="540"/>
                  </w:tblGrid>
                  <w:tr w:rsidR="00ED51D9" w:rsidRPr="008D3A28">
                    <w:trPr>
                      <w:trHeight w:hRule="exact" w:val="52"/>
                    </w:trPr>
                    <w:tc>
                      <w:tcPr>
                        <w:tcW w:w="709" w:type="dxa"/>
                        <w:noWrap/>
                        <w:vAlign w:val="center"/>
                      </w:tcPr>
                      <w:p w:rsidR="00ED51D9" w:rsidRPr="008D3A28" w:rsidRDefault="00ED51D9">
                        <w:pPr>
                          <w:tabs>
                            <w:tab w:val="left" w:pos="0"/>
                            <w:tab w:val="left" w:pos="284"/>
                          </w:tabs>
                          <w:spacing w:line="276" w:lineRule="auto"/>
                          <w:ind w:hanging="6"/>
                          <w:jc w:val="center"/>
                          <w:rPr>
                            <w:b/>
                            <w:sz w:val="14"/>
                            <w:szCs w:val="14"/>
                            <w:lang w:eastAsia="en-US"/>
                          </w:rPr>
                        </w:pPr>
                      </w:p>
                    </w:tc>
                    <w:tc>
                      <w:tcPr>
                        <w:tcW w:w="710" w:type="dxa"/>
                        <w:noWrap/>
                        <w:vAlign w:val="center"/>
                      </w:tcPr>
                      <w:p w:rsidR="00ED51D9" w:rsidRPr="008D3A28" w:rsidRDefault="00ED51D9">
                        <w:pPr>
                          <w:tabs>
                            <w:tab w:val="left" w:pos="0"/>
                            <w:tab w:val="left" w:pos="284"/>
                          </w:tabs>
                          <w:spacing w:line="276" w:lineRule="auto"/>
                          <w:ind w:left="25" w:hanging="6"/>
                          <w:jc w:val="center"/>
                          <w:rPr>
                            <w:sz w:val="14"/>
                            <w:szCs w:val="14"/>
                            <w:lang w:eastAsia="en-US"/>
                          </w:rPr>
                        </w:pPr>
                      </w:p>
                    </w:tc>
                    <w:tc>
                      <w:tcPr>
                        <w:tcW w:w="709" w:type="dxa"/>
                        <w:noWrap/>
                        <w:vAlign w:val="center"/>
                      </w:tcPr>
                      <w:p w:rsidR="00ED51D9" w:rsidRPr="008D3A28" w:rsidRDefault="00ED51D9">
                        <w:pPr>
                          <w:tabs>
                            <w:tab w:val="left" w:pos="82"/>
                            <w:tab w:val="left" w:pos="284"/>
                          </w:tabs>
                          <w:spacing w:line="276" w:lineRule="auto"/>
                          <w:ind w:left="82" w:hanging="6"/>
                          <w:jc w:val="center"/>
                          <w:rPr>
                            <w:sz w:val="14"/>
                            <w:szCs w:val="14"/>
                            <w:lang w:eastAsia="en-US"/>
                          </w:rPr>
                        </w:pPr>
                      </w:p>
                    </w:tc>
                    <w:tc>
                      <w:tcPr>
                        <w:tcW w:w="710" w:type="dxa"/>
                        <w:noWrap/>
                        <w:vAlign w:val="center"/>
                      </w:tcPr>
                      <w:p w:rsidR="00ED51D9" w:rsidRPr="008D3A28" w:rsidRDefault="00ED51D9">
                        <w:pPr>
                          <w:tabs>
                            <w:tab w:val="left" w:pos="139"/>
                            <w:tab w:val="left" w:pos="284"/>
                          </w:tabs>
                          <w:spacing w:line="276" w:lineRule="auto"/>
                          <w:ind w:left="139" w:hanging="6"/>
                          <w:jc w:val="center"/>
                          <w:rPr>
                            <w:sz w:val="14"/>
                            <w:szCs w:val="14"/>
                            <w:lang w:eastAsia="en-US"/>
                          </w:rPr>
                        </w:pPr>
                      </w:p>
                    </w:tc>
                    <w:tc>
                      <w:tcPr>
                        <w:tcW w:w="710" w:type="dxa"/>
                        <w:noWrap/>
                        <w:vAlign w:val="center"/>
                      </w:tcPr>
                      <w:p w:rsidR="00ED51D9" w:rsidRPr="008D3A28" w:rsidRDefault="00ED51D9">
                        <w:pPr>
                          <w:tabs>
                            <w:tab w:val="left" w:pos="16"/>
                            <w:tab w:val="left" w:pos="284"/>
                          </w:tabs>
                          <w:spacing w:line="276" w:lineRule="auto"/>
                          <w:ind w:left="16" w:hanging="6"/>
                          <w:jc w:val="center"/>
                          <w:rPr>
                            <w:sz w:val="14"/>
                            <w:szCs w:val="14"/>
                            <w:lang w:eastAsia="en-US"/>
                          </w:rPr>
                        </w:pPr>
                      </w:p>
                    </w:tc>
                    <w:tc>
                      <w:tcPr>
                        <w:tcW w:w="709" w:type="dxa"/>
                        <w:noWrap/>
                        <w:vAlign w:val="center"/>
                      </w:tcPr>
                      <w:p w:rsidR="00ED51D9" w:rsidRPr="008D3A28" w:rsidRDefault="00ED51D9">
                        <w:pPr>
                          <w:tabs>
                            <w:tab w:val="left" w:pos="73"/>
                            <w:tab w:val="left" w:pos="284"/>
                          </w:tabs>
                          <w:spacing w:line="276" w:lineRule="auto"/>
                          <w:ind w:left="73" w:hanging="6"/>
                          <w:jc w:val="center"/>
                          <w:rPr>
                            <w:sz w:val="14"/>
                            <w:szCs w:val="14"/>
                            <w:lang w:eastAsia="en-US"/>
                          </w:rPr>
                        </w:pPr>
                      </w:p>
                    </w:tc>
                    <w:tc>
                      <w:tcPr>
                        <w:tcW w:w="710" w:type="dxa"/>
                        <w:noWrap/>
                        <w:vAlign w:val="center"/>
                      </w:tcPr>
                      <w:p w:rsidR="00ED51D9" w:rsidRPr="008D3A28" w:rsidRDefault="00ED51D9">
                        <w:pPr>
                          <w:tabs>
                            <w:tab w:val="left" w:pos="-50"/>
                            <w:tab w:val="left" w:pos="284"/>
                          </w:tabs>
                          <w:spacing w:line="276" w:lineRule="auto"/>
                          <w:ind w:left="130" w:hanging="6"/>
                          <w:jc w:val="center"/>
                          <w:rPr>
                            <w:sz w:val="14"/>
                            <w:szCs w:val="14"/>
                            <w:lang w:eastAsia="en-US"/>
                          </w:rPr>
                        </w:pPr>
                      </w:p>
                    </w:tc>
                    <w:tc>
                      <w:tcPr>
                        <w:tcW w:w="709" w:type="dxa"/>
                        <w:noWrap/>
                        <w:vAlign w:val="center"/>
                      </w:tcPr>
                      <w:p w:rsidR="00ED51D9" w:rsidRPr="008D3A28" w:rsidRDefault="00ED51D9">
                        <w:pPr>
                          <w:tabs>
                            <w:tab w:val="left" w:pos="7"/>
                            <w:tab w:val="left" w:pos="284"/>
                          </w:tabs>
                          <w:spacing w:line="276" w:lineRule="auto"/>
                          <w:ind w:hanging="6"/>
                          <w:jc w:val="center"/>
                          <w:rPr>
                            <w:sz w:val="14"/>
                            <w:szCs w:val="14"/>
                            <w:lang w:eastAsia="en-US"/>
                          </w:rPr>
                        </w:pPr>
                      </w:p>
                    </w:tc>
                    <w:tc>
                      <w:tcPr>
                        <w:tcW w:w="710" w:type="dxa"/>
                      </w:tcPr>
                      <w:p w:rsidR="00ED51D9" w:rsidRPr="008D3A28" w:rsidRDefault="00ED51D9">
                        <w:pPr>
                          <w:tabs>
                            <w:tab w:val="left" w:pos="72"/>
                            <w:tab w:val="left" w:pos="284"/>
                          </w:tabs>
                          <w:spacing w:line="276" w:lineRule="auto"/>
                          <w:ind w:left="72" w:hanging="6"/>
                          <w:jc w:val="center"/>
                          <w:rPr>
                            <w:sz w:val="14"/>
                            <w:szCs w:val="14"/>
                            <w:lang w:eastAsia="en-US"/>
                          </w:rPr>
                        </w:pPr>
                      </w:p>
                    </w:tc>
                    <w:tc>
                      <w:tcPr>
                        <w:tcW w:w="710" w:type="dxa"/>
                        <w:vAlign w:val="center"/>
                      </w:tcPr>
                      <w:p w:rsidR="00ED51D9" w:rsidRPr="008D3A28" w:rsidRDefault="00ED51D9">
                        <w:pPr>
                          <w:tabs>
                            <w:tab w:val="left" w:pos="72"/>
                            <w:tab w:val="left" w:pos="284"/>
                          </w:tabs>
                          <w:spacing w:line="276" w:lineRule="auto"/>
                          <w:ind w:left="72" w:hanging="6"/>
                          <w:jc w:val="center"/>
                          <w:rPr>
                            <w:sz w:val="14"/>
                            <w:szCs w:val="14"/>
                            <w:lang w:eastAsia="en-US"/>
                          </w:rPr>
                        </w:pPr>
                      </w:p>
                    </w:tc>
                    <w:tc>
                      <w:tcPr>
                        <w:tcW w:w="710" w:type="dxa"/>
                        <w:vAlign w:val="center"/>
                      </w:tcPr>
                      <w:p w:rsidR="00ED51D9" w:rsidRPr="008D3A28" w:rsidRDefault="00ED51D9">
                        <w:pPr>
                          <w:tabs>
                            <w:tab w:val="left" w:pos="72"/>
                            <w:tab w:val="left" w:pos="284"/>
                          </w:tabs>
                          <w:spacing w:line="276" w:lineRule="auto"/>
                          <w:ind w:left="72" w:hanging="6"/>
                          <w:jc w:val="center"/>
                          <w:rPr>
                            <w:sz w:val="14"/>
                            <w:szCs w:val="14"/>
                            <w:lang w:eastAsia="en-US"/>
                          </w:rPr>
                        </w:pPr>
                      </w:p>
                    </w:tc>
                    <w:tc>
                      <w:tcPr>
                        <w:tcW w:w="540" w:type="dxa"/>
                      </w:tcPr>
                      <w:p w:rsidR="00ED51D9" w:rsidRPr="008D3A28" w:rsidRDefault="00ED51D9">
                        <w:pPr>
                          <w:tabs>
                            <w:tab w:val="left" w:pos="72"/>
                            <w:tab w:val="left" w:pos="284"/>
                          </w:tabs>
                          <w:spacing w:line="276" w:lineRule="auto"/>
                          <w:ind w:left="72" w:hanging="6"/>
                          <w:jc w:val="center"/>
                          <w:rPr>
                            <w:sz w:val="14"/>
                            <w:szCs w:val="14"/>
                            <w:lang w:eastAsia="en-US"/>
                          </w:rPr>
                        </w:pPr>
                      </w:p>
                    </w:tc>
                  </w:tr>
                </w:tbl>
                <w:p w:rsidR="00ED51D9" w:rsidRPr="008D3A28" w:rsidRDefault="00ED51D9" w:rsidP="002D6F87">
                  <w:pPr>
                    <w:tabs>
                      <w:tab w:val="left" w:pos="284"/>
                    </w:tabs>
                    <w:rPr>
                      <w:b/>
                      <w:sz w:val="14"/>
                      <w:szCs w:val="14"/>
                    </w:rPr>
                  </w:pPr>
                </w:p>
                <w:p w:rsidR="00ED51D9" w:rsidRPr="008D3A28" w:rsidRDefault="00ED51D9" w:rsidP="002D6F87">
                  <w:pPr>
                    <w:tabs>
                      <w:tab w:val="left" w:pos="284"/>
                    </w:tabs>
                    <w:rPr>
                      <w:b/>
                      <w:sz w:val="14"/>
                      <w:szCs w:val="14"/>
                    </w:rPr>
                  </w:pPr>
                  <w:r w:rsidRPr="008D3A28">
                    <w:rPr>
                      <w:b/>
                      <w:sz w:val="14"/>
                      <w:szCs w:val="14"/>
                    </w:rPr>
                    <w:t xml:space="preserve"> 3.   ΤΡΙΤΕΚΝΟΣ ΓΟΝΕΑΣ ΚΑΙ ΤΕΚΝΟ ΤΡΙΤΕΚΝΗΣ ΟΙΚΟΓΕΝΕΙΑΣ (200 μονάδες)</w:t>
                  </w: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rPr>
                      <w:sz w:val="8"/>
                      <w:szCs w:val="8"/>
                    </w:rPr>
                  </w:pPr>
                  <w:r w:rsidRPr="008D3A28">
                    <w:rPr>
                      <w:b/>
                      <w:sz w:val="14"/>
                      <w:szCs w:val="14"/>
                    </w:rPr>
                    <w:t xml:space="preserve"> 4.   ΜΟΝΟΓΟΝΕΑΣ Η΄ ΤΕΚΝΟ ΜΟΝΟΓΟΝΕΪΚΗΣ ΟΙΚΟΓΕΝΕΙΑΣ (100 μονάδες )</w:t>
                  </w:r>
                </w:p>
                <w:p w:rsidR="00ED51D9" w:rsidRPr="008D3A28" w:rsidRDefault="00ED51D9" w:rsidP="002D6F87">
                  <w:pPr>
                    <w:tabs>
                      <w:tab w:val="left" w:pos="284"/>
                    </w:tabs>
                    <w:ind w:hanging="6"/>
                    <w:rPr>
                      <w:b/>
                      <w:sz w:val="14"/>
                      <w:szCs w:val="14"/>
                    </w:rPr>
                  </w:pPr>
                  <w:r w:rsidRPr="008D3A28">
                    <w:rPr>
                      <w:b/>
                      <w:sz w:val="14"/>
                      <w:szCs w:val="14"/>
                    </w:rPr>
                    <w:t xml:space="preserve">       </w:t>
                  </w:r>
                </w:p>
                <w:p w:rsidR="00ED51D9" w:rsidRPr="008D3A28" w:rsidRDefault="00ED51D9" w:rsidP="002D6F87">
                  <w:pPr>
                    <w:tabs>
                      <w:tab w:val="left" w:pos="284"/>
                    </w:tabs>
                    <w:ind w:hanging="6"/>
                    <w:rPr>
                      <w:b/>
                      <w:i/>
                      <w:sz w:val="14"/>
                      <w:szCs w:val="14"/>
                    </w:rPr>
                  </w:pPr>
                  <w:r w:rsidRPr="008D3A28">
                    <w:rPr>
                      <w:b/>
                      <w:sz w:val="14"/>
                      <w:szCs w:val="14"/>
                    </w:rPr>
                    <w:t xml:space="preserve"> 5.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ED51D9" w:rsidRPr="008D3A28">
                    <w:trPr>
                      <w:trHeight w:val="288"/>
                    </w:trPr>
                    <w:tc>
                      <w:tcPr>
                        <w:tcW w:w="1701" w:type="dxa"/>
                        <w:noWrap/>
                        <w:vAlign w:val="center"/>
                        <w:hideMark/>
                      </w:tcPr>
                      <w:p w:rsidR="00ED51D9" w:rsidRPr="008D3A28" w:rsidRDefault="00ED51D9">
                        <w:pPr>
                          <w:tabs>
                            <w:tab w:val="left" w:pos="284"/>
                          </w:tabs>
                          <w:spacing w:line="276" w:lineRule="auto"/>
                          <w:ind w:hanging="6"/>
                          <w:rPr>
                            <w:bCs/>
                            <w:sz w:val="14"/>
                            <w:szCs w:val="14"/>
                            <w:lang w:eastAsia="en-US"/>
                          </w:rPr>
                        </w:pPr>
                        <w:r w:rsidRPr="008D3A28">
                          <w:rPr>
                            <w:bCs/>
                            <w:sz w:val="14"/>
                            <w:szCs w:val="14"/>
                            <w:lang w:eastAsia="en-US"/>
                          </w:rPr>
                          <w:t>αριθμός τέκνων</w:t>
                        </w:r>
                      </w:p>
                    </w:tc>
                    <w:tc>
                      <w:tcPr>
                        <w:tcW w:w="709" w:type="dxa"/>
                        <w:noWrap/>
                        <w:vAlign w:val="center"/>
                        <w:hideMark/>
                      </w:tcPr>
                      <w:p w:rsidR="00ED51D9" w:rsidRPr="008D3A28" w:rsidRDefault="00ED51D9">
                        <w:pPr>
                          <w:tabs>
                            <w:tab w:val="left" w:pos="0"/>
                            <w:tab w:val="left" w:pos="284"/>
                          </w:tabs>
                          <w:spacing w:line="276" w:lineRule="auto"/>
                          <w:ind w:hanging="6"/>
                          <w:rPr>
                            <w:sz w:val="14"/>
                            <w:szCs w:val="14"/>
                            <w:lang w:eastAsia="en-US"/>
                          </w:rPr>
                        </w:pPr>
                        <w:r w:rsidRPr="008D3A28">
                          <w:rPr>
                            <w:sz w:val="14"/>
                            <w:szCs w:val="14"/>
                            <w:lang w:eastAsia="en-US"/>
                          </w:rPr>
                          <w:t>1</w:t>
                        </w:r>
                      </w:p>
                    </w:tc>
                    <w:tc>
                      <w:tcPr>
                        <w:tcW w:w="710" w:type="dxa"/>
                        <w:noWrap/>
                        <w:vAlign w:val="center"/>
                        <w:hideMark/>
                      </w:tcPr>
                      <w:p w:rsidR="00ED51D9" w:rsidRPr="008D3A28" w:rsidRDefault="00ED51D9">
                        <w:pPr>
                          <w:tabs>
                            <w:tab w:val="left" w:pos="0"/>
                            <w:tab w:val="left" w:pos="284"/>
                          </w:tabs>
                          <w:spacing w:line="276" w:lineRule="auto"/>
                          <w:ind w:left="25" w:hanging="6"/>
                          <w:rPr>
                            <w:sz w:val="14"/>
                            <w:szCs w:val="14"/>
                            <w:lang w:eastAsia="en-US"/>
                          </w:rPr>
                        </w:pPr>
                        <w:r w:rsidRPr="008D3A28">
                          <w:rPr>
                            <w:sz w:val="14"/>
                            <w:szCs w:val="14"/>
                            <w:lang w:eastAsia="en-US"/>
                          </w:rPr>
                          <w:t>2</w:t>
                        </w:r>
                      </w:p>
                    </w:tc>
                    <w:tc>
                      <w:tcPr>
                        <w:tcW w:w="709" w:type="dxa"/>
                        <w:noWrap/>
                        <w:vAlign w:val="center"/>
                        <w:hideMark/>
                      </w:tcPr>
                      <w:p w:rsidR="00ED51D9" w:rsidRPr="008D3A28" w:rsidRDefault="00ED51D9">
                        <w:pPr>
                          <w:tabs>
                            <w:tab w:val="left" w:pos="82"/>
                            <w:tab w:val="left" w:pos="284"/>
                          </w:tabs>
                          <w:spacing w:line="276" w:lineRule="auto"/>
                          <w:ind w:hanging="6"/>
                          <w:rPr>
                            <w:sz w:val="14"/>
                            <w:szCs w:val="14"/>
                            <w:lang w:eastAsia="en-US"/>
                          </w:rPr>
                        </w:pPr>
                        <w:r w:rsidRPr="008D3A28">
                          <w:rPr>
                            <w:sz w:val="14"/>
                            <w:szCs w:val="14"/>
                            <w:lang w:eastAsia="en-US"/>
                          </w:rPr>
                          <w:t>3</w:t>
                        </w:r>
                      </w:p>
                    </w:tc>
                    <w:tc>
                      <w:tcPr>
                        <w:tcW w:w="710" w:type="dxa"/>
                        <w:noWrap/>
                        <w:vAlign w:val="center"/>
                        <w:hideMark/>
                      </w:tcPr>
                      <w:p w:rsidR="00ED51D9" w:rsidRPr="008D3A28" w:rsidRDefault="00ED51D9">
                        <w:pPr>
                          <w:tabs>
                            <w:tab w:val="left" w:pos="139"/>
                            <w:tab w:val="left" w:pos="284"/>
                          </w:tabs>
                          <w:spacing w:line="276" w:lineRule="auto"/>
                          <w:ind w:hanging="6"/>
                          <w:rPr>
                            <w:sz w:val="14"/>
                            <w:szCs w:val="14"/>
                            <w:lang w:eastAsia="en-US"/>
                          </w:rPr>
                        </w:pPr>
                        <w:r w:rsidRPr="008D3A28">
                          <w:rPr>
                            <w:sz w:val="14"/>
                            <w:szCs w:val="14"/>
                            <w:lang w:eastAsia="en-US"/>
                          </w:rPr>
                          <w:t>4</w:t>
                        </w:r>
                      </w:p>
                    </w:tc>
                    <w:tc>
                      <w:tcPr>
                        <w:tcW w:w="710" w:type="dxa"/>
                        <w:noWrap/>
                        <w:vAlign w:val="center"/>
                        <w:hideMark/>
                      </w:tcPr>
                      <w:p w:rsidR="00ED51D9" w:rsidRPr="008D3A28" w:rsidRDefault="00ED51D9">
                        <w:pPr>
                          <w:tabs>
                            <w:tab w:val="left" w:pos="16"/>
                            <w:tab w:val="left" w:pos="284"/>
                          </w:tabs>
                          <w:spacing w:line="276" w:lineRule="auto"/>
                          <w:ind w:hanging="6"/>
                          <w:rPr>
                            <w:sz w:val="14"/>
                            <w:szCs w:val="14"/>
                            <w:lang w:eastAsia="en-US"/>
                          </w:rPr>
                        </w:pPr>
                        <w:r w:rsidRPr="008D3A28">
                          <w:rPr>
                            <w:sz w:val="14"/>
                            <w:szCs w:val="14"/>
                            <w:lang w:eastAsia="en-US"/>
                          </w:rPr>
                          <w:t>5</w:t>
                        </w:r>
                      </w:p>
                    </w:tc>
                    <w:tc>
                      <w:tcPr>
                        <w:tcW w:w="540" w:type="dxa"/>
                        <w:vAlign w:val="center"/>
                        <w:hideMark/>
                      </w:tcPr>
                      <w:p w:rsidR="00ED51D9" w:rsidRPr="008D3A28" w:rsidRDefault="00ED51D9">
                        <w:pPr>
                          <w:tabs>
                            <w:tab w:val="left" w:pos="72"/>
                            <w:tab w:val="left" w:pos="284"/>
                          </w:tabs>
                          <w:spacing w:line="276" w:lineRule="auto"/>
                          <w:ind w:hanging="6"/>
                          <w:jc w:val="center"/>
                          <w:rPr>
                            <w:sz w:val="14"/>
                            <w:szCs w:val="14"/>
                            <w:lang w:eastAsia="en-US"/>
                          </w:rPr>
                        </w:pPr>
                        <w:r w:rsidRPr="008D3A28">
                          <w:rPr>
                            <w:sz w:val="14"/>
                            <w:szCs w:val="14"/>
                            <w:lang w:eastAsia="en-US"/>
                          </w:rPr>
                          <w:t>6</w:t>
                        </w:r>
                      </w:p>
                    </w:tc>
                  </w:tr>
                  <w:tr w:rsidR="00ED51D9" w:rsidRPr="008D3A28">
                    <w:trPr>
                      <w:trHeight w:val="227"/>
                    </w:trPr>
                    <w:tc>
                      <w:tcPr>
                        <w:tcW w:w="1701" w:type="dxa"/>
                        <w:noWrap/>
                        <w:vAlign w:val="center"/>
                        <w:hideMark/>
                      </w:tcPr>
                      <w:p w:rsidR="00ED51D9" w:rsidRPr="008D3A28" w:rsidRDefault="00ED51D9">
                        <w:pPr>
                          <w:tabs>
                            <w:tab w:val="left" w:pos="284"/>
                          </w:tabs>
                          <w:spacing w:line="276" w:lineRule="auto"/>
                          <w:ind w:hanging="6"/>
                          <w:rPr>
                            <w:bCs/>
                            <w:sz w:val="14"/>
                            <w:szCs w:val="14"/>
                            <w:lang w:eastAsia="en-US"/>
                          </w:rPr>
                        </w:pPr>
                        <w:r w:rsidRPr="008D3A28">
                          <w:rPr>
                            <w:bCs/>
                            <w:sz w:val="14"/>
                            <w:szCs w:val="14"/>
                            <w:lang w:eastAsia="en-US"/>
                          </w:rPr>
                          <w:t>μονάδες</w:t>
                        </w:r>
                      </w:p>
                    </w:tc>
                    <w:tc>
                      <w:tcPr>
                        <w:tcW w:w="709" w:type="dxa"/>
                        <w:noWrap/>
                        <w:vAlign w:val="center"/>
                        <w:hideMark/>
                      </w:tcPr>
                      <w:p w:rsidR="00ED51D9" w:rsidRPr="008D3A28" w:rsidRDefault="00ED51D9">
                        <w:pPr>
                          <w:tabs>
                            <w:tab w:val="left" w:pos="0"/>
                            <w:tab w:val="left" w:pos="284"/>
                          </w:tabs>
                          <w:spacing w:line="276" w:lineRule="auto"/>
                          <w:ind w:hanging="6"/>
                          <w:rPr>
                            <w:sz w:val="14"/>
                            <w:szCs w:val="14"/>
                            <w:lang w:eastAsia="en-US"/>
                          </w:rPr>
                        </w:pPr>
                        <w:r w:rsidRPr="008D3A28">
                          <w:rPr>
                            <w:sz w:val="14"/>
                            <w:szCs w:val="14"/>
                            <w:lang w:eastAsia="en-US"/>
                          </w:rPr>
                          <w:t>50</w:t>
                        </w:r>
                      </w:p>
                    </w:tc>
                    <w:tc>
                      <w:tcPr>
                        <w:tcW w:w="710" w:type="dxa"/>
                        <w:noWrap/>
                        <w:vAlign w:val="center"/>
                        <w:hideMark/>
                      </w:tcPr>
                      <w:p w:rsidR="00ED51D9" w:rsidRPr="008D3A28" w:rsidRDefault="00ED51D9">
                        <w:pPr>
                          <w:tabs>
                            <w:tab w:val="left" w:pos="0"/>
                            <w:tab w:val="left" w:pos="284"/>
                          </w:tabs>
                          <w:spacing w:line="276" w:lineRule="auto"/>
                          <w:ind w:hanging="6"/>
                          <w:rPr>
                            <w:sz w:val="14"/>
                            <w:szCs w:val="14"/>
                            <w:lang w:eastAsia="en-US"/>
                          </w:rPr>
                        </w:pPr>
                        <w:r w:rsidRPr="008D3A28">
                          <w:rPr>
                            <w:sz w:val="14"/>
                            <w:szCs w:val="14"/>
                            <w:lang w:eastAsia="en-US"/>
                          </w:rPr>
                          <w:t>100</w:t>
                        </w:r>
                      </w:p>
                    </w:tc>
                    <w:tc>
                      <w:tcPr>
                        <w:tcW w:w="709" w:type="dxa"/>
                        <w:noWrap/>
                        <w:vAlign w:val="center"/>
                        <w:hideMark/>
                      </w:tcPr>
                      <w:p w:rsidR="00ED51D9" w:rsidRPr="008D3A28" w:rsidRDefault="00ED51D9">
                        <w:pPr>
                          <w:tabs>
                            <w:tab w:val="left" w:pos="82"/>
                            <w:tab w:val="left" w:pos="284"/>
                          </w:tabs>
                          <w:spacing w:line="276" w:lineRule="auto"/>
                          <w:ind w:hanging="6"/>
                          <w:rPr>
                            <w:sz w:val="14"/>
                            <w:szCs w:val="14"/>
                            <w:lang w:eastAsia="en-US"/>
                          </w:rPr>
                        </w:pPr>
                        <w:r w:rsidRPr="008D3A28">
                          <w:rPr>
                            <w:sz w:val="14"/>
                            <w:szCs w:val="14"/>
                            <w:lang w:eastAsia="en-US"/>
                          </w:rPr>
                          <w:t>150</w:t>
                        </w:r>
                      </w:p>
                    </w:tc>
                    <w:tc>
                      <w:tcPr>
                        <w:tcW w:w="710" w:type="dxa"/>
                        <w:noWrap/>
                        <w:vAlign w:val="center"/>
                        <w:hideMark/>
                      </w:tcPr>
                      <w:p w:rsidR="00ED51D9" w:rsidRPr="008D3A28" w:rsidRDefault="00ED51D9">
                        <w:pPr>
                          <w:tabs>
                            <w:tab w:val="left" w:pos="139"/>
                            <w:tab w:val="left" w:pos="284"/>
                          </w:tabs>
                          <w:spacing w:line="276" w:lineRule="auto"/>
                          <w:ind w:hanging="6"/>
                          <w:rPr>
                            <w:sz w:val="14"/>
                            <w:szCs w:val="14"/>
                            <w:lang w:eastAsia="en-US"/>
                          </w:rPr>
                        </w:pPr>
                        <w:r w:rsidRPr="008D3A28">
                          <w:rPr>
                            <w:sz w:val="14"/>
                            <w:szCs w:val="14"/>
                            <w:lang w:eastAsia="en-US"/>
                          </w:rPr>
                          <w:t>200</w:t>
                        </w:r>
                      </w:p>
                    </w:tc>
                    <w:tc>
                      <w:tcPr>
                        <w:tcW w:w="710" w:type="dxa"/>
                        <w:noWrap/>
                        <w:vAlign w:val="center"/>
                        <w:hideMark/>
                      </w:tcPr>
                      <w:p w:rsidR="00ED51D9" w:rsidRPr="008D3A28" w:rsidRDefault="00ED51D9">
                        <w:pPr>
                          <w:tabs>
                            <w:tab w:val="left" w:pos="16"/>
                            <w:tab w:val="left" w:pos="284"/>
                          </w:tabs>
                          <w:spacing w:line="276" w:lineRule="auto"/>
                          <w:ind w:hanging="6"/>
                          <w:rPr>
                            <w:sz w:val="14"/>
                            <w:szCs w:val="14"/>
                            <w:lang w:eastAsia="en-US"/>
                          </w:rPr>
                        </w:pPr>
                        <w:r w:rsidRPr="008D3A28">
                          <w:rPr>
                            <w:sz w:val="14"/>
                            <w:szCs w:val="14"/>
                            <w:lang w:eastAsia="en-US"/>
                          </w:rPr>
                          <w:t>250</w:t>
                        </w:r>
                      </w:p>
                    </w:tc>
                    <w:tc>
                      <w:tcPr>
                        <w:tcW w:w="540" w:type="dxa"/>
                        <w:vAlign w:val="center"/>
                        <w:hideMark/>
                      </w:tcPr>
                      <w:p w:rsidR="00ED51D9" w:rsidRPr="008D3A28" w:rsidRDefault="00ED51D9">
                        <w:pPr>
                          <w:tabs>
                            <w:tab w:val="left" w:pos="72"/>
                            <w:tab w:val="left" w:pos="284"/>
                          </w:tabs>
                          <w:spacing w:line="276" w:lineRule="auto"/>
                          <w:ind w:hanging="6"/>
                          <w:jc w:val="center"/>
                          <w:rPr>
                            <w:sz w:val="14"/>
                            <w:szCs w:val="14"/>
                            <w:lang w:eastAsia="en-US"/>
                          </w:rPr>
                        </w:pPr>
                        <w:r w:rsidRPr="008D3A28">
                          <w:rPr>
                            <w:sz w:val="14"/>
                            <w:szCs w:val="14"/>
                            <w:lang w:eastAsia="en-US"/>
                          </w:rPr>
                          <w:t>300</w:t>
                        </w:r>
                      </w:p>
                    </w:tc>
                  </w:tr>
                  <w:tr w:rsidR="00ED51D9" w:rsidRPr="008D3A28">
                    <w:trPr>
                      <w:trHeight w:val="227"/>
                    </w:trPr>
                    <w:tc>
                      <w:tcPr>
                        <w:tcW w:w="1701" w:type="dxa"/>
                        <w:noWrap/>
                        <w:vAlign w:val="center"/>
                      </w:tcPr>
                      <w:p w:rsidR="00ED51D9" w:rsidRPr="008D3A28" w:rsidRDefault="00ED51D9">
                        <w:pPr>
                          <w:tabs>
                            <w:tab w:val="left" w:pos="284"/>
                          </w:tabs>
                          <w:spacing w:line="276" w:lineRule="auto"/>
                          <w:ind w:hanging="6"/>
                          <w:rPr>
                            <w:bCs/>
                            <w:sz w:val="14"/>
                            <w:szCs w:val="14"/>
                            <w:lang w:eastAsia="en-US"/>
                          </w:rPr>
                        </w:pPr>
                      </w:p>
                    </w:tc>
                    <w:tc>
                      <w:tcPr>
                        <w:tcW w:w="709" w:type="dxa"/>
                        <w:noWrap/>
                        <w:vAlign w:val="center"/>
                      </w:tcPr>
                      <w:p w:rsidR="00ED51D9" w:rsidRPr="008D3A28" w:rsidRDefault="00ED51D9">
                        <w:pPr>
                          <w:tabs>
                            <w:tab w:val="left" w:pos="0"/>
                            <w:tab w:val="left" w:pos="284"/>
                          </w:tabs>
                          <w:spacing w:line="276" w:lineRule="auto"/>
                          <w:ind w:hanging="6"/>
                          <w:jc w:val="center"/>
                          <w:rPr>
                            <w:sz w:val="14"/>
                            <w:szCs w:val="14"/>
                            <w:lang w:eastAsia="en-US"/>
                          </w:rPr>
                        </w:pPr>
                      </w:p>
                    </w:tc>
                    <w:tc>
                      <w:tcPr>
                        <w:tcW w:w="710" w:type="dxa"/>
                        <w:noWrap/>
                        <w:vAlign w:val="center"/>
                      </w:tcPr>
                      <w:p w:rsidR="00ED51D9" w:rsidRPr="008D3A28" w:rsidRDefault="00ED51D9">
                        <w:pPr>
                          <w:tabs>
                            <w:tab w:val="left" w:pos="0"/>
                            <w:tab w:val="left" w:pos="284"/>
                          </w:tabs>
                          <w:spacing w:line="276" w:lineRule="auto"/>
                          <w:ind w:left="25" w:hanging="6"/>
                          <w:jc w:val="center"/>
                          <w:rPr>
                            <w:sz w:val="14"/>
                            <w:szCs w:val="14"/>
                            <w:lang w:eastAsia="en-US"/>
                          </w:rPr>
                        </w:pPr>
                      </w:p>
                    </w:tc>
                    <w:tc>
                      <w:tcPr>
                        <w:tcW w:w="709" w:type="dxa"/>
                        <w:noWrap/>
                        <w:vAlign w:val="center"/>
                      </w:tcPr>
                      <w:p w:rsidR="00ED51D9" w:rsidRPr="008D3A28" w:rsidRDefault="00ED51D9">
                        <w:pPr>
                          <w:tabs>
                            <w:tab w:val="left" w:pos="82"/>
                            <w:tab w:val="left" w:pos="284"/>
                          </w:tabs>
                          <w:spacing w:line="276" w:lineRule="auto"/>
                          <w:ind w:left="82" w:hanging="6"/>
                          <w:jc w:val="center"/>
                          <w:rPr>
                            <w:sz w:val="14"/>
                            <w:szCs w:val="14"/>
                            <w:lang w:eastAsia="en-US"/>
                          </w:rPr>
                        </w:pPr>
                      </w:p>
                    </w:tc>
                    <w:tc>
                      <w:tcPr>
                        <w:tcW w:w="710" w:type="dxa"/>
                        <w:noWrap/>
                        <w:vAlign w:val="center"/>
                      </w:tcPr>
                      <w:p w:rsidR="00ED51D9" w:rsidRPr="008D3A28" w:rsidRDefault="00ED51D9">
                        <w:pPr>
                          <w:tabs>
                            <w:tab w:val="left" w:pos="139"/>
                            <w:tab w:val="left" w:pos="284"/>
                          </w:tabs>
                          <w:spacing w:line="276" w:lineRule="auto"/>
                          <w:ind w:left="139" w:hanging="6"/>
                          <w:jc w:val="center"/>
                          <w:rPr>
                            <w:sz w:val="14"/>
                            <w:szCs w:val="14"/>
                            <w:lang w:eastAsia="en-US"/>
                          </w:rPr>
                        </w:pPr>
                      </w:p>
                    </w:tc>
                    <w:tc>
                      <w:tcPr>
                        <w:tcW w:w="710" w:type="dxa"/>
                        <w:noWrap/>
                        <w:vAlign w:val="center"/>
                      </w:tcPr>
                      <w:p w:rsidR="00ED51D9" w:rsidRPr="008D3A28" w:rsidRDefault="00ED51D9">
                        <w:pPr>
                          <w:tabs>
                            <w:tab w:val="left" w:pos="16"/>
                            <w:tab w:val="left" w:pos="284"/>
                          </w:tabs>
                          <w:spacing w:line="276" w:lineRule="auto"/>
                          <w:ind w:left="16" w:hanging="6"/>
                          <w:jc w:val="center"/>
                          <w:rPr>
                            <w:sz w:val="14"/>
                            <w:szCs w:val="14"/>
                            <w:lang w:eastAsia="en-US"/>
                          </w:rPr>
                        </w:pPr>
                      </w:p>
                    </w:tc>
                    <w:tc>
                      <w:tcPr>
                        <w:tcW w:w="540" w:type="dxa"/>
                      </w:tcPr>
                      <w:p w:rsidR="00ED51D9" w:rsidRPr="008D3A28" w:rsidRDefault="00ED51D9">
                        <w:pPr>
                          <w:tabs>
                            <w:tab w:val="left" w:pos="72"/>
                            <w:tab w:val="left" w:pos="284"/>
                          </w:tabs>
                          <w:spacing w:line="276" w:lineRule="auto"/>
                          <w:ind w:left="72" w:hanging="6"/>
                          <w:jc w:val="center"/>
                          <w:rPr>
                            <w:sz w:val="14"/>
                            <w:szCs w:val="14"/>
                            <w:lang w:eastAsia="en-US"/>
                          </w:rPr>
                        </w:pPr>
                      </w:p>
                    </w:tc>
                  </w:tr>
                </w:tbl>
                <w:p w:rsidR="00ED51D9" w:rsidRPr="008D3A28" w:rsidRDefault="00ED51D9" w:rsidP="002D6F87">
                  <w:pPr>
                    <w:tabs>
                      <w:tab w:val="left" w:pos="284"/>
                    </w:tabs>
                    <w:ind w:hanging="6"/>
                    <w:rPr>
                      <w:b/>
                      <w:spacing w:val="-4"/>
                      <w:sz w:val="14"/>
                      <w:szCs w:val="14"/>
                    </w:rPr>
                  </w:pPr>
                </w:p>
                <w:p w:rsidR="00ED51D9" w:rsidRPr="008D3A28" w:rsidRDefault="00ED51D9" w:rsidP="002D6F87">
                  <w:pPr>
                    <w:tabs>
                      <w:tab w:val="left" w:pos="284"/>
                    </w:tabs>
                    <w:ind w:hanging="6"/>
                    <w:rPr>
                      <w:b/>
                      <w:i/>
                      <w:spacing w:val="-4"/>
                      <w:sz w:val="14"/>
                      <w:szCs w:val="14"/>
                    </w:rPr>
                  </w:pPr>
                  <w:r w:rsidRPr="008D3A28">
                    <w:rPr>
                      <w:b/>
                      <w:spacing w:val="-4"/>
                      <w:sz w:val="14"/>
                      <w:szCs w:val="14"/>
                    </w:rPr>
                    <w:t xml:space="preserve"> 6.   ΒΑΘΜΟΣ </w:t>
                  </w:r>
                  <w:r w:rsidRPr="005860A9">
                    <w:rPr>
                      <w:b/>
                      <w:spacing w:val="-4"/>
                      <w:sz w:val="14"/>
                      <w:szCs w:val="14"/>
                    </w:rPr>
                    <w:t>ΒΑΣΙΚΟΥ</w:t>
                  </w:r>
                  <w:r w:rsidRPr="008D3A28">
                    <w:rPr>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8"/>
                    <w:gridCol w:w="444"/>
                    <w:gridCol w:w="338"/>
                    <w:gridCol w:w="444"/>
                    <w:gridCol w:w="370"/>
                    <w:gridCol w:w="444"/>
                    <w:gridCol w:w="370"/>
                    <w:gridCol w:w="444"/>
                    <w:gridCol w:w="371"/>
                    <w:gridCol w:w="445"/>
                    <w:gridCol w:w="371"/>
                    <w:gridCol w:w="445"/>
                    <w:gridCol w:w="371"/>
                    <w:gridCol w:w="445"/>
                    <w:gridCol w:w="371"/>
                    <w:gridCol w:w="445"/>
                    <w:gridCol w:w="371"/>
                    <w:gridCol w:w="445"/>
                    <w:gridCol w:w="371"/>
                    <w:gridCol w:w="445"/>
                    <w:gridCol w:w="371"/>
                    <w:gridCol w:w="445"/>
                  </w:tblGrid>
                  <w:tr w:rsidR="00ED51D9" w:rsidRPr="008D3A28">
                    <w:trPr>
                      <w:trHeight w:val="224"/>
                    </w:trPr>
                    <w:tc>
                      <w:tcPr>
                        <w:tcW w:w="0" w:type="auto"/>
                        <w:vAlign w:val="center"/>
                        <w:hideMark/>
                      </w:tcPr>
                      <w:p w:rsidR="00ED51D9" w:rsidRPr="008D3A28" w:rsidRDefault="00ED51D9">
                        <w:pPr>
                          <w:tabs>
                            <w:tab w:val="left" w:pos="284"/>
                          </w:tabs>
                          <w:spacing w:line="200" w:lineRule="exact"/>
                          <w:ind w:hanging="6"/>
                          <w:rPr>
                            <w:bCs/>
                            <w:sz w:val="14"/>
                            <w:szCs w:val="14"/>
                            <w:lang w:eastAsia="en-US"/>
                          </w:rPr>
                        </w:pPr>
                        <w:r w:rsidRPr="008D3A28">
                          <w:rPr>
                            <w:bCs/>
                            <w:sz w:val="14"/>
                            <w:szCs w:val="14"/>
                            <w:lang w:eastAsia="en-US"/>
                          </w:rPr>
                          <w:t>κατηγορίες  ΠΕ &amp; ΤΕ</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5</w:t>
                        </w:r>
                      </w:p>
                    </w:tc>
                    <w:tc>
                      <w:tcPr>
                        <w:tcW w:w="0" w:type="auto"/>
                        <w:vAlign w:val="center"/>
                        <w:hideMark/>
                      </w:tcPr>
                      <w:p w:rsidR="00ED51D9" w:rsidRPr="008D3A28" w:rsidRDefault="00ED51D9">
                        <w:pPr>
                          <w:tabs>
                            <w:tab w:val="left" w:pos="284"/>
                          </w:tabs>
                          <w:spacing w:line="200" w:lineRule="exact"/>
                          <w:ind w:hanging="6"/>
                          <w:jc w:val="center"/>
                          <w:rPr>
                            <w:bCs/>
                            <w:spacing w:val="-30"/>
                            <w:sz w:val="14"/>
                            <w:szCs w:val="14"/>
                            <w:lang w:eastAsia="en-US"/>
                          </w:rPr>
                        </w:pPr>
                        <w:r w:rsidRPr="008D3A28">
                          <w:rPr>
                            <w:bCs/>
                            <w:spacing w:val="-30"/>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5,5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6</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6,5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7</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7,5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8</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8,5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9</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9,5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10</w:t>
                        </w:r>
                      </w:p>
                    </w:tc>
                  </w:tr>
                  <w:tr w:rsidR="00ED51D9" w:rsidRPr="008D3A28">
                    <w:trPr>
                      <w:trHeight w:val="224"/>
                    </w:trPr>
                    <w:tc>
                      <w:tcPr>
                        <w:tcW w:w="0" w:type="auto"/>
                        <w:vAlign w:val="center"/>
                        <w:hideMark/>
                      </w:tcPr>
                      <w:p w:rsidR="00ED51D9" w:rsidRPr="008D3A28" w:rsidRDefault="00ED51D9">
                        <w:pPr>
                          <w:tabs>
                            <w:tab w:val="left" w:pos="284"/>
                          </w:tabs>
                          <w:spacing w:line="200" w:lineRule="exact"/>
                          <w:ind w:hanging="6"/>
                          <w:rPr>
                            <w:bCs/>
                            <w:sz w:val="14"/>
                            <w:szCs w:val="14"/>
                            <w:lang w:eastAsia="en-US"/>
                          </w:rPr>
                        </w:pPr>
                        <w:r w:rsidRPr="008D3A28">
                          <w:rPr>
                            <w:bCs/>
                            <w:sz w:val="14"/>
                            <w:szCs w:val="14"/>
                            <w:lang w:eastAsia="en-US"/>
                          </w:rPr>
                          <w:t>κατηγορία ΔΕ</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10</w:t>
                        </w:r>
                      </w:p>
                    </w:tc>
                    <w:tc>
                      <w:tcPr>
                        <w:tcW w:w="0" w:type="auto"/>
                        <w:vAlign w:val="center"/>
                        <w:hideMark/>
                      </w:tcPr>
                      <w:p w:rsidR="00ED51D9" w:rsidRPr="008D3A28" w:rsidRDefault="00ED51D9">
                        <w:pPr>
                          <w:tabs>
                            <w:tab w:val="left" w:pos="284"/>
                          </w:tabs>
                          <w:spacing w:line="200" w:lineRule="exact"/>
                          <w:ind w:hanging="6"/>
                          <w:jc w:val="center"/>
                          <w:rPr>
                            <w:bCs/>
                            <w:spacing w:val="-30"/>
                            <w:sz w:val="14"/>
                            <w:szCs w:val="14"/>
                            <w:lang w:eastAsia="en-US"/>
                          </w:rPr>
                        </w:pPr>
                        <w:r w:rsidRPr="008D3A28">
                          <w:rPr>
                            <w:bCs/>
                            <w:spacing w:val="-30"/>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11</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12</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13</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14</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15</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16</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17</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val="en-US" w:eastAsia="en-US"/>
                          </w:rPr>
                        </w:pPr>
                        <w:r w:rsidRPr="008D3A28">
                          <w:rPr>
                            <w:bCs/>
                            <w:sz w:val="14"/>
                            <w:szCs w:val="14"/>
                            <w:lang w:eastAsia="en-US"/>
                          </w:rPr>
                          <w:t>1</w:t>
                        </w:r>
                        <w:r w:rsidRPr="008D3A28">
                          <w:rPr>
                            <w:bCs/>
                            <w:sz w:val="14"/>
                            <w:szCs w:val="14"/>
                            <w:lang w:val="en-US" w:eastAsia="en-US"/>
                          </w:rPr>
                          <w:t>8</w:t>
                        </w:r>
                      </w:p>
                    </w:tc>
                    <w:tc>
                      <w:tcPr>
                        <w:tcW w:w="0" w:type="auto"/>
                        <w:vAlign w:val="center"/>
                        <w:hideMark/>
                      </w:tcPr>
                      <w:p w:rsidR="00ED51D9" w:rsidRPr="008D3A28" w:rsidRDefault="00ED51D9">
                        <w:pPr>
                          <w:tabs>
                            <w:tab w:val="left" w:pos="284"/>
                          </w:tabs>
                          <w:spacing w:line="200" w:lineRule="exact"/>
                          <w:ind w:hanging="6"/>
                          <w:jc w:val="center"/>
                          <w:rPr>
                            <w:bCs/>
                            <w:sz w:val="14"/>
                            <w:szCs w:val="14"/>
                            <w:lang w:val="en-US" w:eastAsia="en-US"/>
                          </w:rPr>
                        </w:pPr>
                        <w:r w:rsidRPr="008D3A28">
                          <w:rPr>
                            <w:bCs/>
                            <w:sz w:val="14"/>
                            <w:szCs w:val="14"/>
                            <w:lang w:val="en-US"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val="en-US" w:eastAsia="en-US"/>
                          </w:rPr>
                        </w:pPr>
                        <w:r w:rsidRPr="008D3A28">
                          <w:rPr>
                            <w:bCs/>
                            <w:sz w:val="14"/>
                            <w:szCs w:val="14"/>
                            <w:lang w:val="en-US" w:eastAsia="en-US"/>
                          </w:rPr>
                          <w:t>19</w:t>
                        </w:r>
                      </w:p>
                    </w:tc>
                    <w:tc>
                      <w:tcPr>
                        <w:tcW w:w="0" w:type="auto"/>
                        <w:vAlign w:val="center"/>
                        <w:hideMark/>
                      </w:tcPr>
                      <w:p w:rsidR="00ED51D9" w:rsidRPr="008D3A28" w:rsidRDefault="00ED51D9">
                        <w:pPr>
                          <w:tabs>
                            <w:tab w:val="left" w:pos="284"/>
                          </w:tabs>
                          <w:spacing w:line="200" w:lineRule="exact"/>
                          <w:ind w:hanging="6"/>
                          <w:jc w:val="center"/>
                          <w:rPr>
                            <w:bCs/>
                            <w:sz w:val="14"/>
                            <w:szCs w:val="14"/>
                            <w:lang w:val="en-US" w:eastAsia="en-US"/>
                          </w:rPr>
                        </w:pPr>
                        <w:r w:rsidRPr="008D3A28">
                          <w:rPr>
                            <w:bCs/>
                            <w:sz w:val="14"/>
                            <w:szCs w:val="14"/>
                            <w:lang w:val="en-US"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val="en-US" w:eastAsia="en-US"/>
                          </w:rPr>
                        </w:pPr>
                        <w:r w:rsidRPr="008D3A28">
                          <w:rPr>
                            <w:bCs/>
                            <w:sz w:val="14"/>
                            <w:szCs w:val="14"/>
                            <w:lang w:val="en-US" w:eastAsia="en-US"/>
                          </w:rPr>
                          <w:t>20</w:t>
                        </w:r>
                      </w:p>
                    </w:tc>
                  </w:tr>
                  <w:tr w:rsidR="00ED51D9" w:rsidRPr="008D3A28">
                    <w:trPr>
                      <w:trHeight w:val="224"/>
                    </w:trPr>
                    <w:tc>
                      <w:tcPr>
                        <w:tcW w:w="0" w:type="auto"/>
                        <w:vAlign w:val="center"/>
                        <w:hideMark/>
                      </w:tcPr>
                      <w:p w:rsidR="00ED51D9" w:rsidRPr="008D3A28" w:rsidRDefault="00ED51D9">
                        <w:pPr>
                          <w:tabs>
                            <w:tab w:val="left" w:pos="284"/>
                          </w:tabs>
                          <w:spacing w:line="200" w:lineRule="exact"/>
                          <w:ind w:hanging="6"/>
                          <w:rPr>
                            <w:bCs/>
                            <w:sz w:val="14"/>
                            <w:szCs w:val="14"/>
                            <w:lang w:eastAsia="en-US"/>
                          </w:rPr>
                        </w:pPr>
                        <w:r w:rsidRPr="008D3A28">
                          <w:rPr>
                            <w:bCs/>
                            <w:sz w:val="14"/>
                            <w:szCs w:val="14"/>
                            <w:lang w:eastAsia="en-US"/>
                          </w:rPr>
                          <w:t>μονάδες</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200</w:t>
                        </w:r>
                      </w:p>
                    </w:tc>
                    <w:tc>
                      <w:tcPr>
                        <w:tcW w:w="0" w:type="auto"/>
                        <w:vAlign w:val="center"/>
                        <w:hideMark/>
                      </w:tcPr>
                      <w:p w:rsidR="00ED51D9" w:rsidRPr="008D3A28" w:rsidRDefault="00ED51D9">
                        <w:pPr>
                          <w:tabs>
                            <w:tab w:val="left" w:pos="284"/>
                          </w:tabs>
                          <w:spacing w:line="200" w:lineRule="exact"/>
                          <w:ind w:hanging="6"/>
                          <w:jc w:val="center"/>
                          <w:rPr>
                            <w:bCs/>
                            <w:spacing w:val="-30"/>
                            <w:sz w:val="14"/>
                            <w:szCs w:val="14"/>
                            <w:lang w:eastAsia="en-US"/>
                          </w:rPr>
                        </w:pPr>
                        <w:r w:rsidRPr="008D3A28">
                          <w:rPr>
                            <w:bCs/>
                            <w:spacing w:val="-30"/>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220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240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260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280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300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320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340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360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380</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w:t>
                        </w:r>
                      </w:p>
                    </w:tc>
                    <w:tc>
                      <w:tcPr>
                        <w:tcW w:w="0" w:type="auto"/>
                        <w:vAlign w:val="center"/>
                        <w:hideMark/>
                      </w:tcPr>
                      <w:p w:rsidR="00ED51D9" w:rsidRPr="008D3A28" w:rsidRDefault="00ED51D9">
                        <w:pPr>
                          <w:tabs>
                            <w:tab w:val="left" w:pos="284"/>
                          </w:tabs>
                          <w:spacing w:line="200" w:lineRule="exact"/>
                          <w:ind w:hanging="6"/>
                          <w:jc w:val="center"/>
                          <w:rPr>
                            <w:bCs/>
                            <w:sz w:val="14"/>
                            <w:szCs w:val="14"/>
                            <w:lang w:eastAsia="en-US"/>
                          </w:rPr>
                        </w:pPr>
                        <w:r w:rsidRPr="008D3A28">
                          <w:rPr>
                            <w:bCs/>
                            <w:sz w:val="14"/>
                            <w:szCs w:val="14"/>
                            <w:lang w:eastAsia="en-US"/>
                          </w:rPr>
                          <w:t>400</w:t>
                        </w:r>
                      </w:p>
                    </w:tc>
                  </w:tr>
                </w:tbl>
                <w:p w:rsidR="00ED51D9" w:rsidRPr="008D3A28" w:rsidRDefault="00ED51D9" w:rsidP="002D6F87">
                  <w:pPr>
                    <w:tabs>
                      <w:tab w:val="left" w:pos="284"/>
                    </w:tabs>
                    <w:ind w:hanging="6"/>
                    <w:rPr>
                      <w:bCs/>
                      <w:sz w:val="8"/>
                      <w:szCs w:val="8"/>
                    </w:rPr>
                  </w:pPr>
                </w:p>
                <w:p w:rsidR="00ED51D9" w:rsidRPr="008D3A28" w:rsidRDefault="00ED51D9" w:rsidP="002D6F87">
                  <w:pPr>
                    <w:tabs>
                      <w:tab w:val="left" w:pos="284"/>
                    </w:tabs>
                    <w:ind w:hanging="6"/>
                    <w:rPr>
                      <w:bCs/>
                      <w:sz w:val="8"/>
                      <w:szCs w:val="8"/>
                    </w:rPr>
                  </w:pPr>
                  <w:r w:rsidRPr="008D3A28">
                    <w:rPr>
                      <w:bCs/>
                      <w:sz w:val="8"/>
                      <w:szCs w:val="8"/>
                    </w:rPr>
                    <w:t xml:space="preserve">              </w:t>
                  </w:r>
                </w:p>
                <w:p w:rsidR="00ED51D9" w:rsidRPr="008D3A28" w:rsidRDefault="00ED51D9" w:rsidP="002D6F87">
                  <w:pPr>
                    <w:tabs>
                      <w:tab w:val="left" w:pos="284"/>
                    </w:tabs>
                    <w:rPr>
                      <w:b/>
                      <w:sz w:val="14"/>
                      <w:szCs w:val="14"/>
                    </w:rPr>
                  </w:pPr>
                  <w:r w:rsidRPr="008D3A28">
                    <w:rPr>
                      <w:b/>
                      <w:bCs/>
                      <w:sz w:val="14"/>
                      <w:szCs w:val="14"/>
                    </w:rPr>
                    <w:t>7.</w:t>
                  </w:r>
                  <w:r w:rsidRPr="008D3A28">
                    <w:rPr>
                      <w:b/>
                      <w:bCs/>
                      <w:sz w:val="8"/>
                      <w:szCs w:val="8"/>
                    </w:rPr>
                    <w:t xml:space="preserve">    </w:t>
                  </w:r>
                  <w:r w:rsidRPr="008D3A28">
                    <w:rPr>
                      <w:b/>
                      <w:sz w:val="14"/>
                      <w:szCs w:val="14"/>
                    </w:rPr>
                    <w:t>ΔΙΔΑΚΤΟΡΙΚΟ ΔΙΠΛΩΜΑ (</w:t>
                  </w:r>
                  <w:r w:rsidRPr="008D3A28">
                    <w:rPr>
                      <w:sz w:val="14"/>
                      <w:szCs w:val="14"/>
                    </w:rPr>
                    <w:t>για τις κατηγορίες</w:t>
                  </w:r>
                  <w:r w:rsidRPr="008D3A28">
                    <w:rPr>
                      <w:b/>
                      <w:sz w:val="14"/>
                      <w:szCs w:val="14"/>
                    </w:rPr>
                    <w:t xml:space="preserve">  ΠΕ και ΤΕ 150 μονάδες) </w:t>
                  </w:r>
                  <w:r w:rsidRPr="008D3A28">
                    <w:rPr>
                      <w:sz w:val="14"/>
                      <w:szCs w:val="14"/>
                    </w:rPr>
                    <w:t>*</w:t>
                  </w:r>
                </w:p>
                <w:p w:rsidR="00ED51D9" w:rsidRPr="008D3A28" w:rsidRDefault="00ED51D9" w:rsidP="002D6F87">
                  <w:pPr>
                    <w:tabs>
                      <w:tab w:val="left" w:pos="284"/>
                    </w:tabs>
                    <w:rPr>
                      <w:b/>
                      <w:sz w:val="14"/>
                      <w:szCs w:val="14"/>
                    </w:rPr>
                  </w:pPr>
                </w:p>
                <w:p w:rsidR="00ED51D9" w:rsidRPr="008D3A28" w:rsidRDefault="00ED51D9" w:rsidP="002D6F87">
                  <w:pPr>
                    <w:tabs>
                      <w:tab w:val="left" w:pos="284"/>
                    </w:tabs>
                    <w:rPr>
                      <w:b/>
                      <w:sz w:val="14"/>
                      <w:szCs w:val="14"/>
                    </w:rPr>
                  </w:pPr>
                  <w:r w:rsidRPr="008D3A28">
                    <w:rPr>
                      <w:b/>
                      <w:sz w:val="14"/>
                      <w:szCs w:val="14"/>
                    </w:rPr>
                    <w:t>8</w:t>
                  </w:r>
                  <w:r w:rsidRPr="008D3A28">
                    <w:rPr>
                      <w:b/>
                      <w:bCs/>
                      <w:sz w:val="14"/>
                      <w:szCs w:val="14"/>
                    </w:rPr>
                    <w:t>.</w:t>
                  </w:r>
                  <w:r w:rsidRPr="008D3A28">
                    <w:rPr>
                      <w:b/>
                      <w:bCs/>
                      <w:sz w:val="8"/>
                      <w:szCs w:val="8"/>
                    </w:rPr>
                    <w:t xml:space="preserve">    </w:t>
                  </w:r>
                  <w:r w:rsidRPr="008D3A28">
                    <w:rPr>
                      <w:b/>
                      <w:sz w:val="14"/>
                      <w:szCs w:val="14"/>
                    </w:rPr>
                    <w:t>ΜΕΤΑΠΤΥΧΙΑΚΟΣ ΤΙΤΛΟΣ (</w:t>
                  </w:r>
                  <w:r w:rsidRPr="008D3A28">
                    <w:rPr>
                      <w:sz w:val="14"/>
                      <w:szCs w:val="14"/>
                    </w:rPr>
                    <w:t>για τις κατηγορίες</w:t>
                  </w:r>
                  <w:r w:rsidRPr="008D3A28">
                    <w:rPr>
                      <w:b/>
                      <w:sz w:val="14"/>
                      <w:szCs w:val="14"/>
                    </w:rPr>
                    <w:t xml:space="preserve">  ΠΕ και ΤΕ </w:t>
                  </w:r>
                  <w:r w:rsidRPr="008D3A28">
                    <w:rPr>
                      <w:sz w:val="14"/>
                      <w:szCs w:val="14"/>
                    </w:rPr>
                    <w:t>αυτοτελής μεταπτυχιακός τίτλος</w:t>
                  </w:r>
                  <w:r w:rsidRPr="008D3A28">
                    <w:rPr>
                      <w:b/>
                      <w:sz w:val="14"/>
                      <w:szCs w:val="14"/>
                    </w:rPr>
                    <w:t xml:space="preserve"> 70 μονάδες) </w:t>
                  </w:r>
                  <w:r w:rsidRPr="008D3A28">
                    <w:rPr>
                      <w:sz w:val="14"/>
                      <w:szCs w:val="14"/>
                    </w:rPr>
                    <w:t>*</w:t>
                  </w:r>
                </w:p>
                <w:p w:rsidR="00ED51D9" w:rsidRPr="008D3A28" w:rsidRDefault="00ED51D9" w:rsidP="002D6F87">
                  <w:pPr>
                    <w:tabs>
                      <w:tab w:val="left" w:pos="284"/>
                      <w:tab w:val="left" w:pos="426"/>
                    </w:tabs>
                    <w:ind w:hanging="6"/>
                    <w:rPr>
                      <w:b/>
                      <w:sz w:val="14"/>
                      <w:szCs w:val="14"/>
                    </w:rPr>
                  </w:pPr>
                </w:p>
                <w:p w:rsidR="00ED51D9" w:rsidRPr="008D3A28" w:rsidRDefault="00ED51D9" w:rsidP="002D6F87">
                  <w:pPr>
                    <w:tabs>
                      <w:tab w:val="left" w:pos="284"/>
                    </w:tabs>
                    <w:ind w:hanging="6"/>
                    <w:rPr>
                      <w:b/>
                      <w:sz w:val="14"/>
                      <w:szCs w:val="14"/>
                    </w:rPr>
                  </w:pPr>
                  <w:r w:rsidRPr="005860A9">
                    <w:rPr>
                      <w:b/>
                      <w:sz w:val="14"/>
                      <w:szCs w:val="14"/>
                    </w:rPr>
                    <w:t>9.   ΕΝΑΙΟΣ</w:t>
                  </w:r>
                  <w:r>
                    <w:rPr>
                      <w:b/>
                      <w:sz w:val="14"/>
                      <w:szCs w:val="14"/>
                    </w:rPr>
                    <w:t xml:space="preserve"> ΚΑΙ ΑΔΙΑΣΠΑΣΤΟΣ ΤΙΤΛΟΣ ΣΠΟΥΔΩΝ ΜΕΤΑΠΤΥΧΙΑΚΟΥ ΕΠΙΠΕΔΟΥ</w:t>
                  </w:r>
                  <w:r w:rsidRPr="008D3A28">
                    <w:rPr>
                      <w:b/>
                      <w:sz w:val="14"/>
                      <w:szCs w:val="14"/>
                    </w:rPr>
                    <w:t xml:space="preserve"> (</w:t>
                  </w:r>
                  <w:r w:rsidRPr="008D3A28">
                    <w:rPr>
                      <w:sz w:val="14"/>
                      <w:szCs w:val="14"/>
                    </w:rPr>
                    <w:t>για τις κατηγορίες</w:t>
                  </w:r>
                  <w:r w:rsidRPr="008D3A28">
                    <w:rPr>
                      <w:b/>
                      <w:sz w:val="14"/>
                      <w:szCs w:val="14"/>
                    </w:rPr>
                    <w:t xml:space="preserve">  ΠΕ και ΤΕ </w:t>
                  </w:r>
                  <w:r w:rsidRPr="008D3A28">
                    <w:rPr>
                      <w:sz w:val="14"/>
                      <w:szCs w:val="14"/>
                      <w:lang w:val="en-US"/>
                    </w:rPr>
                    <w:t>integrated</w:t>
                  </w:r>
                  <w:r w:rsidRPr="008D3A28">
                    <w:rPr>
                      <w:sz w:val="14"/>
                      <w:szCs w:val="14"/>
                    </w:rPr>
                    <w:t xml:space="preserve"> </w:t>
                  </w:r>
                  <w:r w:rsidRPr="008D3A28">
                    <w:rPr>
                      <w:sz w:val="14"/>
                      <w:szCs w:val="14"/>
                      <w:lang w:val="en-US"/>
                    </w:rPr>
                    <w:t>master</w:t>
                  </w:r>
                  <w:r w:rsidRPr="008D3A28">
                    <w:rPr>
                      <w:b/>
                      <w:sz w:val="14"/>
                      <w:szCs w:val="14"/>
                    </w:rPr>
                    <w:t xml:space="preserve"> 35 μονάδες) </w:t>
                  </w:r>
                  <w:r w:rsidRPr="008D3A28">
                    <w:rPr>
                      <w:sz w:val="14"/>
                      <w:szCs w:val="14"/>
                    </w:rPr>
                    <w:t>*</w:t>
                  </w: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rPr>
                      <w:b/>
                      <w:sz w:val="14"/>
                      <w:szCs w:val="14"/>
                    </w:rPr>
                  </w:pPr>
                  <w:r w:rsidRPr="008D3A28">
                    <w:rPr>
                      <w:b/>
                      <w:sz w:val="14"/>
                      <w:szCs w:val="14"/>
                    </w:rPr>
                    <w:t xml:space="preserve">10.  </w:t>
                  </w:r>
                  <w:r w:rsidRPr="008D3A28">
                    <w:rPr>
                      <w:b/>
                      <w:bCs/>
                      <w:sz w:val="14"/>
                      <w:szCs w:val="14"/>
                    </w:rPr>
                    <w:t xml:space="preserve">ΔΕΥΤΕΡΟΣ ΤΙΤΛΟΣ ΣΠΟΥΔΩΝ  </w:t>
                  </w:r>
                  <w:r w:rsidRPr="008D3A28">
                    <w:rPr>
                      <w:sz w:val="14"/>
                      <w:szCs w:val="14"/>
                    </w:rPr>
                    <w:t>*</w:t>
                  </w:r>
                </w:p>
                <w:p w:rsidR="00ED51D9" w:rsidRPr="008D3A28" w:rsidRDefault="00ED51D9" w:rsidP="002D6F87">
                  <w:pPr>
                    <w:tabs>
                      <w:tab w:val="left" w:pos="284"/>
                    </w:tabs>
                    <w:ind w:hanging="6"/>
                    <w:rPr>
                      <w:b/>
                      <w:sz w:val="14"/>
                      <w:szCs w:val="14"/>
                    </w:rPr>
                  </w:pPr>
                  <w:r w:rsidRPr="008D3A28">
                    <w:rPr>
                      <w:b/>
                      <w:sz w:val="14"/>
                      <w:szCs w:val="14"/>
                    </w:rPr>
                    <w:t xml:space="preserve"> </w:t>
                  </w:r>
                  <w:r w:rsidRPr="008D3A28">
                    <w:rPr>
                      <w:b/>
                      <w:sz w:val="14"/>
                      <w:szCs w:val="14"/>
                    </w:rPr>
                    <w:tab/>
                    <w:t>α. Δεύτερος τίτλος σπουδών (</w:t>
                  </w:r>
                  <w:r w:rsidRPr="008D3A28">
                    <w:rPr>
                      <w:sz w:val="14"/>
                      <w:szCs w:val="14"/>
                    </w:rPr>
                    <w:t>για  τις κατηγορίες</w:t>
                  </w:r>
                  <w:r w:rsidRPr="008D3A28">
                    <w:rPr>
                      <w:b/>
                      <w:sz w:val="14"/>
                      <w:szCs w:val="14"/>
                    </w:rPr>
                    <w:t xml:space="preserve"> ΠΕ και ΤΕ,  </w:t>
                  </w:r>
                  <w:r w:rsidRPr="008D3A28">
                    <w:rPr>
                      <w:sz w:val="14"/>
                      <w:szCs w:val="14"/>
                    </w:rPr>
                    <w:t>της ίδιας εκπαιδευτικής βαθμίδας</w:t>
                  </w:r>
                  <w:r w:rsidRPr="008D3A28">
                    <w:rPr>
                      <w:b/>
                      <w:sz w:val="14"/>
                      <w:szCs w:val="14"/>
                    </w:rPr>
                    <w:t xml:space="preserve"> 30 μονάδες)</w:t>
                  </w:r>
                </w:p>
                <w:p w:rsidR="00ED51D9" w:rsidRPr="008D3A28" w:rsidRDefault="00ED51D9" w:rsidP="002D6F87">
                  <w:pPr>
                    <w:tabs>
                      <w:tab w:val="left" w:pos="284"/>
                    </w:tabs>
                    <w:ind w:hanging="6"/>
                    <w:rPr>
                      <w:b/>
                      <w:sz w:val="14"/>
                      <w:szCs w:val="14"/>
                    </w:rPr>
                  </w:pPr>
                  <w:r w:rsidRPr="008D3A28">
                    <w:rPr>
                      <w:b/>
                      <w:sz w:val="14"/>
                      <w:szCs w:val="14"/>
                    </w:rPr>
                    <w:tab/>
                  </w:r>
                  <w:r w:rsidRPr="008D3A28">
                    <w:rPr>
                      <w:b/>
                      <w:sz w:val="14"/>
                      <w:szCs w:val="14"/>
                    </w:rPr>
                    <w:tab/>
                    <w:t>β. Δεύτερος τίτλος σπουδών (για την κατηγορία ΔΕ, της ίδιας εκπαιδευτικής βαθμίδας 25 μονάδες)</w:t>
                  </w: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rPr>
                      <w:b/>
                      <w:sz w:val="14"/>
                      <w:szCs w:val="14"/>
                    </w:rPr>
                  </w:pPr>
                  <w:r w:rsidRPr="008D3A28">
                    <w:rPr>
                      <w:b/>
                      <w:sz w:val="14"/>
                      <w:szCs w:val="14"/>
                    </w:rPr>
                    <w:t>11. ΕΜΠΕΙΡΙΑ (7 μονάδες ανά μήνα εμπειρίας και έως 84 μήνες)</w:t>
                  </w:r>
                </w:p>
                <w:p w:rsidR="00ED51D9" w:rsidRPr="008D3A28" w:rsidRDefault="00ED51D9" w:rsidP="002D6F87">
                  <w:pPr>
                    <w:tabs>
                      <w:tab w:val="left" w:pos="284"/>
                    </w:tabs>
                    <w:ind w:hanging="6"/>
                    <w:rPr>
                      <w:b/>
                      <w:sz w:val="14"/>
                      <w:szCs w:val="14"/>
                    </w:rPr>
                  </w:pPr>
                </w:p>
                <w:tbl>
                  <w:tblPr>
                    <w:tblW w:w="1008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ED51D9" w:rsidRPr="008D3A28">
                    <w:trPr>
                      <w:trHeight w:val="341"/>
                    </w:trPr>
                    <w:tc>
                      <w:tcPr>
                        <w:tcW w:w="1425" w:type="dxa"/>
                        <w:vAlign w:val="center"/>
                        <w:hideMark/>
                      </w:tcPr>
                      <w:p w:rsidR="00ED51D9" w:rsidRPr="008D3A28" w:rsidRDefault="00ED51D9">
                        <w:pPr>
                          <w:tabs>
                            <w:tab w:val="left" w:pos="284"/>
                          </w:tabs>
                          <w:spacing w:line="276" w:lineRule="auto"/>
                          <w:ind w:hanging="6"/>
                          <w:rPr>
                            <w:sz w:val="14"/>
                            <w:szCs w:val="14"/>
                            <w:lang w:eastAsia="en-US"/>
                          </w:rPr>
                        </w:pPr>
                        <w:r w:rsidRPr="008D3A28">
                          <w:rPr>
                            <w:sz w:val="14"/>
                            <w:szCs w:val="14"/>
                            <w:lang w:eastAsia="en-US"/>
                          </w:rPr>
                          <w:t>μήνες εμπειρίας</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2</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3</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4</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5</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6</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7</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8</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9</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10</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11</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12</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13</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14</w:t>
                        </w:r>
                      </w:p>
                    </w:tc>
                    <w:tc>
                      <w:tcPr>
                        <w:tcW w:w="419"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val="en-US" w:eastAsia="en-US"/>
                          </w:rPr>
                        </w:pPr>
                        <w:r w:rsidRPr="008D3A28">
                          <w:rPr>
                            <w:sz w:val="13"/>
                            <w:szCs w:val="13"/>
                            <w:lang w:eastAsia="en-US"/>
                          </w:rPr>
                          <w:t>5</w:t>
                        </w:r>
                        <w:r w:rsidRPr="008D3A28">
                          <w:rPr>
                            <w:sz w:val="13"/>
                            <w:szCs w:val="13"/>
                            <w:lang w:val="en-US" w:eastAsia="en-US"/>
                          </w:rPr>
                          <w:t>7</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58</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59</w:t>
                        </w:r>
                      </w:p>
                    </w:tc>
                    <w:tc>
                      <w:tcPr>
                        <w:tcW w:w="872"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84 και άνω</w:t>
                        </w:r>
                      </w:p>
                    </w:tc>
                  </w:tr>
                  <w:tr w:rsidR="00ED51D9" w:rsidRPr="008D3A28">
                    <w:trPr>
                      <w:trHeight w:val="341"/>
                    </w:trPr>
                    <w:tc>
                      <w:tcPr>
                        <w:tcW w:w="1425" w:type="dxa"/>
                        <w:vAlign w:val="center"/>
                        <w:hideMark/>
                      </w:tcPr>
                      <w:p w:rsidR="00ED51D9" w:rsidRPr="008D3A28" w:rsidRDefault="00ED51D9">
                        <w:pPr>
                          <w:tabs>
                            <w:tab w:val="left" w:pos="284"/>
                          </w:tabs>
                          <w:spacing w:line="276" w:lineRule="auto"/>
                          <w:ind w:hanging="6"/>
                          <w:rPr>
                            <w:sz w:val="14"/>
                            <w:szCs w:val="14"/>
                            <w:lang w:eastAsia="en-US"/>
                          </w:rPr>
                        </w:pPr>
                        <w:r w:rsidRPr="008D3A28">
                          <w:rPr>
                            <w:sz w:val="14"/>
                            <w:szCs w:val="14"/>
                            <w:lang w:eastAsia="en-US"/>
                          </w:rPr>
                          <w:t>μονάδες</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7</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14</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21</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28</w:t>
                        </w:r>
                      </w:p>
                    </w:tc>
                    <w:tc>
                      <w:tcPr>
                        <w:tcW w:w="361"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35</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42</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49</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56</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63</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70</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77</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84</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91</w:t>
                        </w:r>
                      </w:p>
                    </w:tc>
                    <w:tc>
                      <w:tcPr>
                        <w:tcW w:w="433"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98</w:t>
                        </w:r>
                      </w:p>
                    </w:tc>
                    <w:tc>
                      <w:tcPr>
                        <w:tcW w:w="419"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399</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406</w:t>
                        </w:r>
                      </w:p>
                    </w:tc>
                    <w:tc>
                      <w:tcPr>
                        <w:tcW w:w="506"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413</w:t>
                        </w:r>
                      </w:p>
                    </w:tc>
                    <w:tc>
                      <w:tcPr>
                        <w:tcW w:w="872" w:type="dxa"/>
                        <w:vAlign w:val="center"/>
                      </w:tcPr>
                      <w:p w:rsidR="00ED51D9" w:rsidRPr="008D3A28" w:rsidRDefault="00ED51D9">
                        <w:pPr>
                          <w:tabs>
                            <w:tab w:val="left" w:pos="284"/>
                          </w:tabs>
                          <w:spacing w:line="276" w:lineRule="auto"/>
                          <w:ind w:hanging="6"/>
                          <w:jc w:val="center"/>
                          <w:rPr>
                            <w:sz w:val="13"/>
                            <w:szCs w:val="13"/>
                            <w:lang w:eastAsia="en-US"/>
                          </w:rPr>
                        </w:pPr>
                      </w:p>
                      <w:p w:rsidR="00ED51D9" w:rsidRPr="008D3A28" w:rsidRDefault="00ED51D9">
                        <w:pPr>
                          <w:tabs>
                            <w:tab w:val="left" w:pos="284"/>
                          </w:tabs>
                          <w:spacing w:line="276" w:lineRule="auto"/>
                          <w:ind w:hanging="6"/>
                          <w:jc w:val="center"/>
                          <w:rPr>
                            <w:sz w:val="13"/>
                            <w:szCs w:val="13"/>
                            <w:lang w:eastAsia="en-US"/>
                          </w:rPr>
                        </w:pPr>
                        <w:r w:rsidRPr="008D3A28">
                          <w:rPr>
                            <w:sz w:val="13"/>
                            <w:szCs w:val="13"/>
                            <w:lang w:eastAsia="en-US"/>
                          </w:rPr>
                          <w:t>588</w:t>
                        </w:r>
                      </w:p>
                    </w:tc>
                  </w:tr>
                </w:tbl>
                <w:p w:rsidR="00ED51D9" w:rsidRPr="008D3A28" w:rsidRDefault="00ED51D9" w:rsidP="002D6F87">
                  <w:pPr>
                    <w:tabs>
                      <w:tab w:val="left" w:pos="284"/>
                    </w:tabs>
                    <w:ind w:hanging="6"/>
                    <w:rPr>
                      <w:sz w:val="8"/>
                      <w:szCs w:val="8"/>
                    </w:rPr>
                  </w:pP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rPr>
                      <w:b/>
                      <w:sz w:val="14"/>
                      <w:szCs w:val="14"/>
                    </w:rPr>
                  </w:pPr>
                  <w:r w:rsidRPr="008D3A28">
                    <w:rPr>
                      <w:b/>
                      <w:sz w:val="14"/>
                      <w:szCs w:val="14"/>
                    </w:rPr>
                    <w:t>12. ΑΝΑΠΗΡΙΑ ΥΠΟΨΗΦΙΟΥ ΜΕ ΠΟΣΟΣΤΟ ΤΟΥΛΑΧΙΣΤΟΝ 50% (200 μονάδες)</w:t>
                  </w:r>
                </w:p>
                <w:p w:rsidR="00ED51D9" w:rsidRPr="008D3A28" w:rsidRDefault="00ED51D9" w:rsidP="002D6F87">
                  <w:pPr>
                    <w:tabs>
                      <w:tab w:val="left" w:pos="284"/>
                    </w:tabs>
                    <w:ind w:hanging="6"/>
                    <w:rPr>
                      <w:sz w:val="8"/>
                      <w:szCs w:val="8"/>
                    </w:rPr>
                  </w:pP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rPr>
                      <w:b/>
                      <w:sz w:val="14"/>
                      <w:szCs w:val="14"/>
                    </w:rPr>
                  </w:pPr>
                  <w:r w:rsidRPr="008D3A28">
                    <w:rPr>
                      <w:b/>
                      <w:sz w:val="14"/>
                      <w:szCs w:val="14"/>
                    </w:rPr>
                    <w:t>13. ΑΝΑΠΗΡΙΑ ΓΟΝΕΑ, ΤΕΚΝΟΥ, ΑΔΕΛΦΟΥ Ή ΣΥΖΥΓΟΥ (130 μονάδες)</w:t>
                  </w:r>
                </w:p>
                <w:p w:rsidR="00ED51D9" w:rsidRPr="008D3A28" w:rsidRDefault="00ED51D9" w:rsidP="002D6F87">
                  <w:pPr>
                    <w:tabs>
                      <w:tab w:val="left" w:pos="284"/>
                    </w:tabs>
                    <w:ind w:hanging="6"/>
                    <w:rPr>
                      <w:b/>
                      <w:sz w:val="14"/>
                      <w:szCs w:val="14"/>
                    </w:rPr>
                  </w:pPr>
                </w:p>
                <w:p w:rsidR="00ED51D9" w:rsidRPr="008D3A28" w:rsidRDefault="00ED51D9" w:rsidP="002D6F87">
                  <w:pPr>
                    <w:tabs>
                      <w:tab w:val="left" w:pos="284"/>
                    </w:tabs>
                    <w:ind w:hanging="6"/>
                    <w:jc w:val="both"/>
                    <w:rPr>
                      <w:b/>
                      <w:sz w:val="14"/>
                      <w:szCs w:val="14"/>
                    </w:rPr>
                  </w:pPr>
                  <w:r w:rsidRPr="0004610D">
                    <w:rPr>
                      <w:b/>
                      <w:sz w:val="14"/>
                      <w:szCs w:val="14"/>
                    </w:rPr>
                    <w:t>*</w:t>
                  </w:r>
                  <w:bookmarkStart w:id="1" w:name="_Hlk57579291"/>
                  <w:r w:rsidRPr="0004610D">
                    <w:rPr>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04610D">
                    <w:rPr>
                      <w:b/>
                      <w:sz w:val="14"/>
                      <w:szCs w:val="14"/>
                    </w:rPr>
                    <w:t>intergrated</w:t>
                  </w:r>
                  <w:proofErr w:type="spellEnd"/>
                  <w:r w:rsidRPr="0004610D">
                    <w:rPr>
                      <w:b/>
                      <w:sz w:val="14"/>
                      <w:szCs w:val="14"/>
                    </w:rPr>
                    <w:t xml:space="preserve"> </w:t>
                  </w:r>
                  <w:proofErr w:type="spellStart"/>
                  <w:r w:rsidRPr="0004610D">
                    <w:rPr>
                      <w:b/>
                      <w:sz w:val="14"/>
                      <w:szCs w:val="14"/>
                    </w:rPr>
                    <w:t>master</w:t>
                  </w:r>
                  <w:proofErr w:type="spellEnd"/>
                  <w:r w:rsidRPr="0004610D">
                    <w:rPr>
                      <w:b/>
                      <w:sz w:val="14"/>
                      <w:szCs w:val="14"/>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04610D">
                    <w:rPr>
                      <w:b/>
                      <w:sz w:val="14"/>
                      <w:szCs w:val="14"/>
                    </w:rPr>
                    <w:t>integrated</w:t>
                  </w:r>
                  <w:proofErr w:type="spellEnd"/>
                  <w:r w:rsidRPr="0004610D">
                    <w:rPr>
                      <w:b/>
                      <w:sz w:val="14"/>
                      <w:szCs w:val="14"/>
                    </w:rPr>
                    <w:t xml:space="preserve"> </w:t>
                  </w:r>
                  <w:proofErr w:type="spellStart"/>
                  <w:r w:rsidRPr="0004610D">
                    <w:rPr>
                      <w:b/>
                      <w:sz w:val="14"/>
                      <w:szCs w:val="14"/>
                    </w:rPr>
                    <w:t>master</w:t>
                  </w:r>
                  <w:proofErr w:type="spellEnd"/>
                  <w:r w:rsidRPr="0004610D">
                    <w:rPr>
                      <w:b/>
                      <w:sz w:val="14"/>
                      <w:szCs w:val="14"/>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1"/>
                </w:p>
              </w:txbxContent>
            </v:textbox>
            <w10:wrap type="square"/>
          </v:shape>
        </w:pict>
      </w:r>
    </w:p>
    <w:p w:rsidR="00510357" w:rsidRPr="004F54CE" w:rsidRDefault="00510357" w:rsidP="0082537D">
      <w:pPr>
        <w:ind w:right="-654"/>
        <w:jc w:val="both"/>
        <w:rPr>
          <w:bCs/>
          <w:color w:val="000000"/>
          <w:sz w:val="20"/>
        </w:rPr>
      </w:pPr>
    </w:p>
    <w:p w:rsidR="00510357" w:rsidRPr="004F54CE" w:rsidRDefault="00510357" w:rsidP="0082537D">
      <w:pPr>
        <w:ind w:right="-654"/>
        <w:jc w:val="both"/>
        <w:rPr>
          <w:bCs/>
          <w:color w:val="000000"/>
          <w:sz w:val="20"/>
        </w:rPr>
      </w:pPr>
    </w:p>
    <w:p w:rsidR="002D6F87" w:rsidRPr="004F54CE" w:rsidRDefault="006F4010" w:rsidP="002D6F87">
      <w:pPr>
        <w:ind w:left="-567" w:right="-1192"/>
        <w:rPr>
          <w:b/>
          <w:sz w:val="20"/>
          <w:highlight w:val="yellow"/>
          <w:u w:val="single"/>
        </w:rPr>
      </w:pPr>
      <w:r w:rsidRPr="004F54CE">
        <w:rPr>
          <w:b/>
          <w:bCs/>
          <w:color w:val="000000"/>
          <w:sz w:val="20"/>
        </w:rPr>
        <w:t xml:space="preserve">   </w:t>
      </w:r>
      <w:r w:rsidR="002D6F87" w:rsidRPr="004F54CE">
        <w:rPr>
          <w:b/>
          <w:sz w:val="20"/>
          <w:u w:val="single"/>
        </w:rPr>
        <w:t>ΕΝΤΟΠΙΟΤΗΤΑ</w:t>
      </w:r>
    </w:p>
    <w:p w:rsidR="008A1A73" w:rsidRPr="004F54CE" w:rsidRDefault="002D6F87" w:rsidP="008A1A73">
      <w:pPr>
        <w:pStyle w:val="10"/>
        <w:tabs>
          <w:tab w:val="left" w:pos="0"/>
          <w:tab w:val="left" w:pos="567"/>
        </w:tabs>
        <w:spacing w:before="120" w:line="276" w:lineRule="auto"/>
        <w:ind w:left="-567" w:right="44"/>
        <w:jc w:val="both"/>
        <w:rPr>
          <w:b/>
          <w:sz w:val="20"/>
          <w:szCs w:val="20"/>
        </w:rPr>
      </w:pPr>
      <w:r w:rsidRPr="004F54CE">
        <w:rPr>
          <w:sz w:val="20"/>
          <w:szCs w:val="20"/>
        </w:rPr>
        <w:t xml:space="preserve">Για τις θέσεις με κωδικό  </w:t>
      </w:r>
      <w:r w:rsidRPr="004F54CE">
        <w:rPr>
          <w:b/>
          <w:sz w:val="20"/>
          <w:szCs w:val="20"/>
        </w:rPr>
        <w:t>101, 102, 103, 104, 105, 106, 107, 108, 110, 111 και 112, προτάσσονται</w:t>
      </w:r>
      <w:r w:rsidRPr="004F54CE">
        <w:rPr>
          <w:sz w:val="20"/>
          <w:szCs w:val="20"/>
        </w:rPr>
        <w:t xml:space="preserve"> των λοιπών υποψηφίων</w:t>
      </w:r>
      <w:r w:rsidR="002C76BD">
        <w:rPr>
          <w:sz w:val="20"/>
          <w:szCs w:val="20"/>
        </w:rPr>
        <w:t>,</w:t>
      </w:r>
      <w:r w:rsidRPr="004F54CE">
        <w:rPr>
          <w:sz w:val="20"/>
          <w:szCs w:val="20"/>
        </w:rPr>
        <w:t xml:space="preserve"> </w:t>
      </w:r>
      <w:r w:rsidRPr="0004610D">
        <w:rPr>
          <w:b/>
          <w:sz w:val="20"/>
          <w:szCs w:val="20"/>
        </w:rPr>
        <w:t xml:space="preserve">που </w:t>
      </w:r>
      <w:r w:rsidR="00ED51D9">
        <w:rPr>
          <w:b/>
          <w:sz w:val="20"/>
          <w:szCs w:val="20"/>
        </w:rPr>
        <w:t>κατατάσσονται με τα ίδια προσόντα πρόσληψης</w:t>
      </w:r>
      <w:r w:rsidRPr="004F54CE">
        <w:rPr>
          <w:sz w:val="20"/>
          <w:szCs w:val="20"/>
        </w:rPr>
        <w:t xml:space="preserve">, ανεξάρτητα από το σύνολο των μονάδων που συγκεντρώνουν, οι </w:t>
      </w:r>
      <w:r w:rsidRPr="004F54CE">
        <w:rPr>
          <w:b/>
          <w:bCs/>
          <w:sz w:val="20"/>
          <w:szCs w:val="20"/>
        </w:rPr>
        <w:t xml:space="preserve">μόνιμοι κάτοικοι </w:t>
      </w:r>
      <w:r w:rsidR="0004610D">
        <w:rPr>
          <w:b/>
          <w:sz w:val="20"/>
          <w:szCs w:val="20"/>
        </w:rPr>
        <w:t>του Δήμου Θάσου</w:t>
      </w:r>
      <w:r w:rsidR="00ED51D9">
        <w:rPr>
          <w:b/>
          <w:sz w:val="20"/>
          <w:szCs w:val="20"/>
        </w:rPr>
        <w:t xml:space="preserve"> της Περιφερειακής Ενότητας Θάσου </w:t>
      </w:r>
      <w:r w:rsidR="001D4C7A">
        <w:rPr>
          <w:b/>
          <w:sz w:val="20"/>
          <w:szCs w:val="20"/>
        </w:rPr>
        <w:t xml:space="preserve">της περίπτωσης </w:t>
      </w:r>
      <w:proofErr w:type="spellStart"/>
      <w:r w:rsidR="001D4C7A">
        <w:rPr>
          <w:b/>
          <w:sz w:val="20"/>
          <w:szCs w:val="20"/>
        </w:rPr>
        <w:t>ζ΄</w:t>
      </w:r>
      <w:proofErr w:type="spellEnd"/>
      <w:r w:rsidR="001D4C7A">
        <w:rPr>
          <w:b/>
          <w:sz w:val="20"/>
          <w:szCs w:val="20"/>
        </w:rPr>
        <w:t xml:space="preserve"> της παρ. 1 του άρθρου 12 του Ν. 4765/2021 </w:t>
      </w:r>
      <w:r w:rsidR="008A1A73">
        <w:rPr>
          <w:b/>
          <w:sz w:val="20"/>
          <w:szCs w:val="20"/>
        </w:rPr>
        <w:t xml:space="preserve">(σύμφωνα με την υπ’ αριθ. </w:t>
      </w:r>
      <w:proofErr w:type="spellStart"/>
      <w:r w:rsidR="008A1A73">
        <w:rPr>
          <w:b/>
          <w:sz w:val="20"/>
          <w:szCs w:val="20"/>
        </w:rPr>
        <w:t>πρωτ</w:t>
      </w:r>
      <w:proofErr w:type="spellEnd"/>
      <w:r w:rsidR="008A1A73">
        <w:rPr>
          <w:b/>
          <w:sz w:val="20"/>
          <w:szCs w:val="20"/>
        </w:rPr>
        <w:t xml:space="preserve">. ΔΙΠΑΑΔ/Φ.ΕΠ.1/835/οικ. 8660/17-5-2021 </w:t>
      </w:r>
      <w:r w:rsidR="008A1A73" w:rsidRPr="00134B5C">
        <w:rPr>
          <w:sz w:val="20"/>
          <w:szCs w:val="20"/>
        </w:rPr>
        <w:t>διαπιστωτική πράξη του Υπουργού Εσωτερικών</w:t>
      </w:r>
      <w:r w:rsidR="008A1A73">
        <w:rPr>
          <w:b/>
          <w:sz w:val="20"/>
          <w:szCs w:val="20"/>
        </w:rPr>
        <w:t>).</w:t>
      </w:r>
    </w:p>
    <w:p w:rsidR="0004610D" w:rsidRPr="004F54CE" w:rsidRDefault="0004610D" w:rsidP="0004610D">
      <w:pPr>
        <w:pStyle w:val="10"/>
        <w:tabs>
          <w:tab w:val="left" w:pos="0"/>
          <w:tab w:val="left" w:pos="567"/>
        </w:tabs>
        <w:spacing w:before="120" w:line="276" w:lineRule="auto"/>
        <w:ind w:left="-567" w:right="44"/>
        <w:jc w:val="both"/>
        <w:rPr>
          <w:b/>
          <w:sz w:val="20"/>
          <w:szCs w:val="20"/>
        </w:rPr>
      </w:pPr>
      <w:r w:rsidRPr="004F54CE">
        <w:rPr>
          <w:sz w:val="20"/>
          <w:szCs w:val="20"/>
        </w:rPr>
        <w:t xml:space="preserve">Για τις θέσεις με κωδικό </w:t>
      </w:r>
      <w:r w:rsidRPr="004F54CE">
        <w:rPr>
          <w:b/>
          <w:sz w:val="20"/>
          <w:szCs w:val="20"/>
        </w:rPr>
        <w:t>109, 113, 114, 115, 116, 117, 118, 119, 120, 121 και 122, προτάσσονται</w:t>
      </w:r>
      <w:r w:rsidRPr="004F54CE">
        <w:rPr>
          <w:sz w:val="20"/>
          <w:szCs w:val="20"/>
        </w:rPr>
        <w:t xml:space="preserve"> των λοιπών υποψηφίων, ανεξάρτητα από το σύνολο των μονάδων που συγκεντρώνουν, οι </w:t>
      </w:r>
      <w:r w:rsidRPr="004F54CE">
        <w:rPr>
          <w:b/>
          <w:bCs/>
          <w:sz w:val="20"/>
          <w:szCs w:val="20"/>
        </w:rPr>
        <w:t xml:space="preserve">μόνιμοι κάτοικοι </w:t>
      </w:r>
      <w:r w:rsidRPr="004F54CE">
        <w:rPr>
          <w:b/>
          <w:sz w:val="20"/>
          <w:szCs w:val="20"/>
        </w:rPr>
        <w:t xml:space="preserve">του Δήμου Θάσου </w:t>
      </w:r>
      <w:r w:rsidR="001D4C7A">
        <w:rPr>
          <w:b/>
          <w:sz w:val="20"/>
          <w:szCs w:val="20"/>
        </w:rPr>
        <w:t xml:space="preserve">της Περιφερειακής Ενότητας Θάσου της περίπτωσης </w:t>
      </w:r>
      <w:proofErr w:type="spellStart"/>
      <w:r w:rsidR="001D4C7A">
        <w:rPr>
          <w:b/>
          <w:sz w:val="20"/>
          <w:szCs w:val="20"/>
        </w:rPr>
        <w:t>ζ΄</w:t>
      </w:r>
      <w:proofErr w:type="spellEnd"/>
      <w:r w:rsidR="001D4C7A">
        <w:rPr>
          <w:b/>
          <w:sz w:val="20"/>
          <w:szCs w:val="20"/>
        </w:rPr>
        <w:t xml:space="preserve"> της παρ. 1 του άρθρου 12 του Ν. 4765/2021 </w:t>
      </w:r>
      <w:r>
        <w:rPr>
          <w:b/>
          <w:sz w:val="20"/>
          <w:szCs w:val="20"/>
        </w:rPr>
        <w:t xml:space="preserve">(σύμφωνα με την υπ’ αριθ. </w:t>
      </w:r>
      <w:proofErr w:type="spellStart"/>
      <w:r>
        <w:rPr>
          <w:b/>
          <w:sz w:val="20"/>
          <w:szCs w:val="20"/>
        </w:rPr>
        <w:t>πρωτ</w:t>
      </w:r>
      <w:proofErr w:type="spellEnd"/>
      <w:r>
        <w:rPr>
          <w:b/>
          <w:sz w:val="20"/>
          <w:szCs w:val="20"/>
        </w:rPr>
        <w:t xml:space="preserve">. ΔΙΠΑΑΔ/Φ.ΕΠ.1/835/οικ. 8660/17-5-2021 </w:t>
      </w:r>
      <w:r w:rsidRPr="00134B5C">
        <w:rPr>
          <w:sz w:val="20"/>
          <w:szCs w:val="20"/>
        </w:rPr>
        <w:t>διαπιστωτική πράξη του Υπουργού Εσωτερικών</w:t>
      </w:r>
      <w:r>
        <w:rPr>
          <w:b/>
          <w:sz w:val="20"/>
          <w:szCs w:val="20"/>
        </w:rPr>
        <w:t>).</w:t>
      </w:r>
    </w:p>
    <w:p w:rsidR="0004610D" w:rsidRPr="004F54CE" w:rsidRDefault="0004610D" w:rsidP="0004610D">
      <w:pPr>
        <w:pStyle w:val="10"/>
        <w:tabs>
          <w:tab w:val="left" w:pos="0"/>
          <w:tab w:val="left" w:pos="567"/>
        </w:tabs>
        <w:spacing w:before="120" w:line="276" w:lineRule="auto"/>
        <w:ind w:left="-567" w:right="44"/>
        <w:jc w:val="both"/>
        <w:rPr>
          <w:b/>
          <w:sz w:val="20"/>
          <w:szCs w:val="20"/>
        </w:rPr>
      </w:pPr>
    </w:p>
    <w:p w:rsidR="002D6F87" w:rsidRDefault="002D6F87" w:rsidP="00DD033E">
      <w:pPr>
        <w:ind w:left="153" w:right="-654" w:hanging="720"/>
        <w:jc w:val="both"/>
        <w:rPr>
          <w:b/>
          <w:bCs/>
          <w:color w:val="000000"/>
          <w:sz w:val="20"/>
        </w:rPr>
      </w:pPr>
    </w:p>
    <w:p w:rsidR="002D6F87" w:rsidRDefault="002D6F87" w:rsidP="00DD033E">
      <w:pPr>
        <w:ind w:left="153" w:right="-654" w:hanging="720"/>
        <w:jc w:val="both"/>
        <w:rPr>
          <w:b/>
          <w:bCs/>
          <w:color w:val="000000"/>
          <w:sz w:val="20"/>
        </w:rPr>
      </w:pPr>
    </w:p>
    <w:p w:rsidR="008D3A28" w:rsidRDefault="008D3A28" w:rsidP="00DD033E">
      <w:pPr>
        <w:ind w:left="153" w:right="-654" w:hanging="720"/>
        <w:jc w:val="both"/>
        <w:rPr>
          <w:b/>
          <w:bCs/>
          <w:color w:val="000000"/>
          <w:sz w:val="20"/>
        </w:rPr>
      </w:pPr>
    </w:p>
    <w:p w:rsidR="008D3A28" w:rsidRDefault="008D3A28" w:rsidP="00DD033E">
      <w:pPr>
        <w:ind w:left="153" w:right="-654" w:hanging="720"/>
        <w:jc w:val="both"/>
        <w:rPr>
          <w:b/>
          <w:bCs/>
          <w:color w:val="000000"/>
          <w:sz w:val="20"/>
        </w:rPr>
      </w:pPr>
    </w:p>
    <w:p w:rsidR="00C23A57" w:rsidRPr="004F54CE" w:rsidRDefault="00134B5C" w:rsidP="00DD033E">
      <w:pPr>
        <w:ind w:left="153" w:right="-654" w:hanging="720"/>
        <w:jc w:val="both"/>
        <w:rPr>
          <w:b/>
          <w:bCs/>
          <w:color w:val="000000"/>
          <w:sz w:val="20"/>
          <w:u w:val="single"/>
        </w:rPr>
      </w:pPr>
      <w:r>
        <w:rPr>
          <w:b/>
          <w:bCs/>
          <w:color w:val="000000"/>
          <w:sz w:val="20"/>
        </w:rPr>
        <w:t xml:space="preserve">      </w:t>
      </w:r>
      <w:r w:rsidR="006168EA" w:rsidRPr="004F54CE">
        <w:rPr>
          <w:b/>
          <w:bCs/>
          <w:color w:val="000000"/>
          <w:sz w:val="20"/>
          <w:u w:val="single"/>
        </w:rPr>
        <w:t>ΕΜΠΕΙΡΙΑ</w:t>
      </w:r>
    </w:p>
    <w:p w:rsidR="00C23A57" w:rsidRPr="004F54CE" w:rsidRDefault="00C23A57" w:rsidP="008A1A73">
      <w:pPr>
        <w:tabs>
          <w:tab w:val="left" w:pos="567"/>
        </w:tabs>
        <w:spacing w:before="240"/>
        <w:ind w:left="-284" w:right="44"/>
        <w:jc w:val="both"/>
        <w:rPr>
          <w:b/>
          <w:sz w:val="20"/>
          <w:u w:val="single"/>
        </w:rPr>
      </w:pPr>
      <w:r w:rsidRPr="004F54CE">
        <w:rPr>
          <w:b/>
          <w:sz w:val="20"/>
          <w:u w:val="single"/>
        </w:rPr>
        <w:t>ΒΑΘΜΟΛΟΓΟΥΜ</w:t>
      </w:r>
      <w:r w:rsidR="00AC16CF" w:rsidRPr="004F54CE">
        <w:rPr>
          <w:b/>
          <w:sz w:val="20"/>
          <w:u w:val="single"/>
        </w:rPr>
        <w:t>ΕΝΗ ΕΜΠΕΙΡΙΑ ΥΠΟΨΗΦΙΩΝ ΚΑΤΗΓΟΡΙΑΣ</w:t>
      </w:r>
      <w:r w:rsidR="00A85B66" w:rsidRPr="004F54CE">
        <w:rPr>
          <w:b/>
          <w:sz w:val="20"/>
          <w:u w:val="single"/>
        </w:rPr>
        <w:t xml:space="preserve"> ΔΕΥΤΕΡΟΒΑΘΜΙΑΣ ΕΚΠΑΙΔΕΥΣΗΣ (</w:t>
      </w:r>
      <w:r w:rsidRPr="004F54CE">
        <w:rPr>
          <w:b/>
          <w:sz w:val="20"/>
          <w:u w:val="single"/>
        </w:rPr>
        <w:t>ΔΕ</w:t>
      </w:r>
      <w:r w:rsidR="00A85B66" w:rsidRPr="004F54CE">
        <w:rPr>
          <w:b/>
          <w:sz w:val="20"/>
          <w:u w:val="single"/>
        </w:rPr>
        <w:t>)</w:t>
      </w:r>
    </w:p>
    <w:p w:rsidR="00C76F49" w:rsidRPr="004F54CE" w:rsidRDefault="00C76F49" w:rsidP="008A1A73">
      <w:pPr>
        <w:tabs>
          <w:tab w:val="left" w:pos="426"/>
          <w:tab w:val="left" w:pos="567"/>
        </w:tabs>
        <w:ind w:right="-425"/>
        <w:jc w:val="both"/>
        <w:rPr>
          <w:b/>
          <w:sz w:val="20"/>
          <w:u w:val="single"/>
        </w:rPr>
      </w:pPr>
    </w:p>
    <w:tbl>
      <w:tblPr>
        <w:tblW w:w="53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6665"/>
      </w:tblGrid>
      <w:tr w:rsidR="00C23A57" w:rsidRPr="004F54CE" w:rsidTr="00134B5C">
        <w:trPr>
          <w:trHeight w:val="924"/>
        </w:trPr>
        <w:tc>
          <w:tcPr>
            <w:tcW w:w="5000" w:type="pct"/>
            <w:gridSpan w:val="2"/>
            <w:tcBorders>
              <w:top w:val="single" w:sz="4" w:space="0" w:color="auto"/>
              <w:left w:val="single" w:sz="4" w:space="0" w:color="auto"/>
              <w:bottom w:val="single" w:sz="4" w:space="0" w:color="auto"/>
              <w:right w:val="single" w:sz="4" w:space="0" w:color="auto"/>
            </w:tcBorders>
            <w:hideMark/>
          </w:tcPr>
          <w:p w:rsidR="00C23A57" w:rsidRPr="004F54CE" w:rsidRDefault="00C23A57" w:rsidP="006F4010">
            <w:pPr>
              <w:tabs>
                <w:tab w:val="left" w:pos="567"/>
              </w:tabs>
              <w:spacing w:before="60" w:line="360" w:lineRule="auto"/>
              <w:jc w:val="both"/>
              <w:rPr>
                <w:sz w:val="20"/>
              </w:rPr>
            </w:pPr>
            <w:r w:rsidRPr="004F54CE">
              <w:rPr>
                <w:sz w:val="20"/>
              </w:rPr>
              <w:t xml:space="preserve">Ως βαθμολογούμενη εμπειρία για τους παρακάτω κωδικούς θέσεων νοείται η απασχόληση με σχέση εργασίας ή σύμβαση έργου στο δημόσιο ή </w:t>
            </w:r>
            <w:r w:rsidR="001D4C7A">
              <w:rPr>
                <w:sz w:val="20"/>
              </w:rPr>
              <w:t xml:space="preserve">στον </w:t>
            </w:r>
            <w:r w:rsidRPr="004F54CE">
              <w:rPr>
                <w:sz w:val="20"/>
              </w:rPr>
              <w:t xml:space="preserve">ιδιωτικό τομέα ή άσκηση επαγγέλματος σε καθήκοντα ή έργα </w:t>
            </w:r>
            <w:r w:rsidRPr="004F54CE">
              <w:rPr>
                <w:b/>
                <w:sz w:val="20"/>
              </w:rPr>
              <w:t xml:space="preserve">συναφή με το αντικείμενο </w:t>
            </w:r>
            <w:r w:rsidR="00DD533A" w:rsidRPr="004F54CE">
              <w:rPr>
                <w:b/>
                <w:sz w:val="20"/>
              </w:rPr>
              <w:t>των</w:t>
            </w:r>
            <w:r w:rsidRPr="004F54CE">
              <w:rPr>
                <w:b/>
                <w:sz w:val="20"/>
              </w:rPr>
              <w:t xml:space="preserve"> προς πλήρωση </w:t>
            </w:r>
            <w:r w:rsidR="00DD533A" w:rsidRPr="004F54CE">
              <w:rPr>
                <w:b/>
                <w:sz w:val="20"/>
              </w:rPr>
              <w:t>θέσεων</w:t>
            </w:r>
            <w:r w:rsidRPr="004F54CE">
              <w:rPr>
                <w:sz w:val="20"/>
              </w:rPr>
              <w:t>.</w:t>
            </w:r>
          </w:p>
        </w:tc>
      </w:tr>
      <w:tr w:rsidR="00C23A57" w:rsidRPr="004F54CE" w:rsidTr="00134B5C">
        <w:trPr>
          <w:trHeight w:val="413"/>
        </w:trPr>
        <w:tc>
          <w:tcPr>
            <w:tcW w:w="1384"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C23A57" w:rsidRPr="004F54CE" w:rsidRDefault="00A85B66" w:rsidP="006F4010">
            <w:pPr>
              <w:tabs>
                <w:tab w:val="left" w:pos="567"/>
              </w:tabs>
              <w:spacing w:line="360" w:lineRule="auto"/>
              <w:jc w:val="center"/>
              <w:rPr>
                <w:b/>
                <w:sz w:val="20"/>
              </w:rPr>
            </w:pPr>
            <w:r w:rsidRPr="004F54CE">
              <w:rPr>
                <w:b/>
                <w:sz w:val="20"/>
              </w:rPr>
              <w:t>ΚΩΔΙΚΟΙ</w:t>
            </w:r>
            <w:r w:rsidR="00C23A57" w:rsidRPr="004F54CE">
              <w:rPr>
                <w:b/>
                <w:sz w:val="20"/>
              </w:rPr>
              <w:t xml:space="preserve"> ΘΕΣΕΩΝ</w:t>
            </w:r>
          </w:p>
        </w:tc>
        <w:tc>
          <w:tcPr>
            <w:tcW w:w="3616"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C23A57" w:rsidRPr="004F54CE" w:rsidRDefault="00C23A57" w:rsidP="006F4010">
            <w:pPr>
              <w:tabs>
                <w:tab w:val="left" w:pos="567"/>
              </w:tabs>
              <w:spacing w:line="360" w:lineRule="auto"/>
              <w:jc w:val="center"/>
              <w:rPr>
                <w:b/>
                <w:sz w:val="20"/>
              </w:rPr>
            </w:pPr>
            <w:r w:rsidRPr="004F54CE">
              <w:rPr>
                <w:b/>
                <w:sz w:val="20"/>
              </w:rPr>
              <w:t>ΕΜΠΕΙΡΙΑ ΚΑΙ ΤΡΟΠΟΣ ΑΠΟΔΕΙΞΗΣ</w:t>
            </w:r>
          </w:p>
        </w:tc>
      </w:tr>
      <w:tr w:rsidR="00C23A57" w:rsidRPr="004F54CE" w:rsidTr="008A1A73">
        <w:trPr>
          <w:trHeight w:val="2266"/>
        </w:trPr>
        <w:tc>
          <w:tcPr>
            <w:tcW w:w="1384" w:type="pct"/>
            <w:tcBorders>
              <w:top w:val="single" w:sz="4" w:space="0" w:color="auto"/>
              <w:left w:val="single" w:sz="4" w:space="0" w:color="auto"/>
              <w:bottom w:val="single" w:sz="4" w:space="0" w:color="auto"/>
              <w:right w:val="single" w:sz="4" w:space="0" w:color="auto"/>
            </w:tcBorders>
            <w:hideMark/>
          </w:tcPr>
          <w:p w:rsidR="00BF5794" w:rsidRPr="004F54CE" w:rsidRDefault="00BF5794" w:rsidP="006F4010">
            <w:pPr>
              <w:tabs>
                <w:tab w:val="left" w:pos="1080"/>
              </w:tabs>
              <w:spacing w:before="240" w:line="360" w:lineRule="auto"/>
              <w:jc w:val="center"/>
              <w:rPr>
                <w:b/>
                <w:sz w:val="20"/>
              </w:rPr>
            </w:pPr>
          </w:p>
          <w:p w:rsidR="00677043" w:rsidRPr="004F54CE" w:rsidRDefault="00C23A57" w:rsidP="006F4010">
            <w:pPr>
              <w:tabs>
                <w:tab w:val="left" w:pos="1080"/>
              </w:tabs>
              <w:spacing w:before="240" w:line="360" w:lineRule="auto"/>
              <w:jc w:val="center"/>
              <w:rPr>
                <w:b/>
                <w:sz w:val="20"/>
              </w:rPr>
            </w:pPr>
            <w:r w:rsidRPr="004F54CE">
              <w:rPr>
                <w:b/>
                <w:sz w:val="20"/>
              </w:rPr>
              <w:t>101,</w:t>
            </w:r>
            <w:r w:rsidR="000C4C5F" w:rsidRPr="004F54CE">
              <w:rPr>
                <w:b/>
                <w:sz w:val="20"/>
              </w:rPr>
              <w:t xml:space="preserve"> </w:t>
            </w:r>
            <w:r w:rsidRPr="004F54CE">
              <w:rPr>
                <w:b/>
                <w:sz w:val="20"/>
              </w:rPr>
              <w:t>102,</w:t>
            </w:r>
            <w:r w:rsidR="000C4C5F" w:rsidRPr="004F54CE">
              <w:rPr>
                <w:b/>
                <w:sz w:val="20"/>
              </w:rPr>
              <w:t xml:space="preserve"> </w:t>
            </w:r>
            <w:r w:rsidRPr="004F54CE">
              <w:rPr>
                <w:b/>
                <w:sz w:val="20"/>
              </w:rPr>
              <w:t>103,</w:t>
            </w:r>
            <w:r w:rsidR="000C4C5F" w:rsidRPr="004F54CE">
              <w:rPr>
                <w:b/>
                <w:sz w:val="20"/>
              </w:rPr>
              <w:t xml:space="preserve"> </w:t>
            </w:r>
            <w:r w:rsidRPr="004F54CE">
              <w:rPr>
                <w:b/>
                <w:sz w:val="20"/>
              </w:rPr>
              <w:t>104,</w:t>
            </w:r>
            <w:r w:rsidR="000C4C5F" w:rsidRPr="004F54CE">
              <w:rPr>
                <w:b/>
                <w:sz w:val="20"/>
              </w:rPr>
              <w:t xml:space="preserve"> </w:t>
            </w:r>
            <w:r w:rsidRPr="004F54CE">
              <w:rPr>
                <w:b/>
                <w:sz w:val="20"/>
              </w:rPr>
              <w:t>105,</w:t>
            </w:r>
            <w:r w:rsidR="000C4C5F" w:rsidRPr="004F54CE">
              <w:rPr>
                <w:b/>
                <w:sz w:val="20"/>
              </w:rPr>
              <w:t xml:space="preserve"> </w:t>
            </w:r>
            <w:r w:rsidRPr="004F54CE">
              <w:rPr>
                <w:b/>
                <w:sz w:val="20"/>
              </w:rPr>
              <w:t>106,</w:t>
            </w:r>
            <w:r w:rsidR="000C4C5F" w:rsidRPr="004F54CE">
              <w:rPr>
                <w:b/>
                <w:sz w:val="20"/>
              </w:rPr>
              <w:t xml:space="preserve"> </w:t>
            </w:r>
            <w:r w:rsidR="00E70305" w:rsidRPr="004F54CE">
              <w:rPr>
                <w:b/>
                <w:sz w:val="20"/>
                <w:lang w:val="en-US"/>
              </w:rPr>
              <w:t>110,</w:t>
            </w:r>
            <w:r w:rsidR="000C4C5F" w:rsidRPr="004F54CE">
              <w:rPr>
                <w:b/>
                <w:sz w:val="20"/>
              </w:rPr>
              <w:t xml:space="preserve"> </w:t>
            </w:r>
            <w:r w:rsidR="00BF5794" w:rsidRPr="004F54CE">
              <w:rPr>
                <w:b/>
                <w:sz w:val="20"/>
              </w:rPr>
              <w:t>111</w:t>
            </w:r>
            <w:r w:rsidR="000C4C5F" w:rsidRPr="004F54CE">
              <w:rPr>
                <w:b/>
                <w:sz w:val="20"/>
              </w:rPr>
              <w:t xml:space="preserve">, </w:t>
            </w:r>
            <w:r w:rsidR="00BD4D84" w:rsidRPr="004F54CE">
              <w:rPr>
                <w:b/>
                <w:sz w:val="20"/>
              </w:rPr>
              <w:t>112</w:t>
            </w:r>
          </w:p>
        </w:tc>
        <w:tc>
          <w:tcPr>
            <w:tcW w:w="3616" w:type="pct"/>
            <w:tcBorders>
              <w:top w:val="single" w:sz="4" w:space="0" w:color="auto"/>
              <w:left w:val="single" w:sz="4" w:space="0" w:color="auto"/>
              <w:bottom w:val="single" w:sz="4" w:space="0" w:color="auto"/>
              <w:right w:val="single" w:sz="4" w:space="0" w:color="auto"/>
            </w:tcBorders>
          </w:tcPr>
          <w:p w:rsidR="00402C8A" w:rsidRPr="004F54CE" w:rsidRDefault="00402C8A" w:rsidP="006F4010">
            <w:pPr>
              <w:spacing w:after="200" w:line="360" w:lineRule="auto"/>
              <w:jc w:val="both"/>
              <w:rPr>
                <w:rFonts w:eastAsia="Calibri"/>
                <w:sz w:val="20"/>
                <w:lang w:eastAsia="en-US"/>
              </w:rPr>
            </w:pPr>
            <w:r w:rsidRPr="004F54CE">
              <w:rPr>
                <w:rFonts w:eastAsia="Calibri"/>
                <w:sz w:val="20"/>
                <w:lang w:eastAsia="en-US"/>
              </w:rPr>
              <w:t xml:space="preserve">Η εμπειρία λαμβάνεται υπόψη </w:t>
            </w:r>
            <w:r w:rsidRPr="004F54CE">
              <w:rPr>
                <w:rFonts w:eastAsia="Calibri"/>
                <w:b/>
                <w:sz w:val="20"/>
                <w:lang w:eastAsia="en-US"/>
              </w:rPr>
              <w:t>μετά τη λήψη του βασικού τίτλου</w:t>
            </w:r>
            <w:r w:rsidRPr="004F54CE">
              <w:rPr>
                <w:rFonts w:eastAsia="Calibri"/>
                <w:sz w:val="20"/>
                <w:lang w:eastAsia="en-US"/>
              </w:rPr>
              <w:t xml:space="preserve"> </w:t>
            </w:r>
            <w:r w:rsidRPr="004F54CE">
              <w:rPr>
                <w:rFonts w:eastAsia="Calibri"/>
                <w:b/>
                <w:sz w:val="20"/>
                <w:lang w:eastAsia="en-US"/>
              </w:rPr>
              <w:t>σπουδών</w:t>
            </w:r>
            <w:r w:rsidRPr="004F54CE">
              <w:rPr>
                <w:rFonts w:eastAsia="Calibri"/>
                <w:sz w:val="20"/>
                <w:lang w:eastAsia="en-US"/>
              </w:rPr>
              <w:t xml:space="preserve"> με τον οποίο οι υποψήφιοι μετέχουν στη διαδικασία επιλογής. </w:t>
            </w:r>
          </w:p>
          <w:p w:rsidR="00C23A57" w:rsidRPr="004F54CE" w:rsidRDefault="00402C8A" w:rsidP="001D4C7A">
            <w:pPr>
              <w:spacing w:after="200" w:line="360" w:lineRule="auto"/>
              <w:jc w:val="both"/>
              <w:rPr>
                <w:sz w:val="20"/>
              </w:rPr>
            </w:pPr>
            <w:r w:rsidRPr="004F54CE">
              <w:rPr>
                <w:rFonts w:eastAsia="Calibri"/>
                <w:sz w:val="20"/>
                <w:lang w:eastAsia="en-US"/>
              </w:rPr>
              <w:t xml:space="preserve">Για την απόδειξη της εμπειρίας αυτής βλ. δικαιολογητικά </w:t>
            </w:r>
            <w:r w:rsidRPr="004F54CE">
              <w:rPr>
                <w:rFonts w:eastAsia="Calibri"/>
                <w:b/>
                <w:sz w:val="20"/>
                <w:lang w:eastAsia="en-US"/>
              </w:rPr>
              <w:t>περίπτωση Β</w:t>
            </w:r>
            <w:r w:rsidRPr="004F54CE">
              <w:rPr>
                <w:rFonts w:eastAsia="Calibri"/>
                <w:sz w:val="20"/>
                <w:lang w:eastAsia="en-US"/>
              </w:rPr>
              <w:t xml:space="preserve"> </w:t>
            </w:r>
            <w:r w:rsidRPr="004F54CE">
              <w:rPr>
                <w:rFonts w:eastAsia="Calibri"/>
                <w:b/>
                <w:sz w:val="20"/>
                <w:lang w:eastAsia="en-US"/>
              </w:rPr>
              <w:t>ή Ειδικές περιπτώσεις απόδειξης εμπειρίας</w:t>
            </w:r>
            <w:r w:rsidRPr="004F54CE">
              <w:rPr>
                <w:rFonts w:eastAsia="Calibri"/>
                <w:sz w:val="20"/>
                <w:lang w:eastAsia="en-US"/>
              </w:rPr>
              <w:t xml:space="preserve"> του Παραρτήματος </w:t>
            </w:r>
            <w:r w:rsidR="001D4C7A">
              <w:rPr>
                <w:rFonts w:eastAsia="Calibri"/>
                <w:sz w:val="20"/>
                <w:lang w:eastAsia="en-US"/>
              </w:rPr>
              <w:t>α</w:t>
            </w:r>
            <w:r w:rsidRPr="004F54CE">
              <w:rPr>
                <w:rFonts w:eastAsia="Calibri"/>
                <w:sz w:val="20"/>
                <w:lang w:eastAsia="en-US"/>
              </w:rPr>
              <w:t xml:space="preserve">νακοινώσεων Συμβάσεων </w:t>
            </w:r>
            <w:r w:rsidR="001D4C7A">
              <w:rPr>
                <w:rFonts w:eastAsia="Calibri"/>
                <w:sz w:val="20"/>
                <w:lang w:eastAsia="en-US"/>
              </w:rPr>
              <w:t>ε</w:t>
            </w:r>
            <w:r w:rsidRPr="004F54CE">
              <w:rPr>
                <w:rFonts w:eastAsia="Calibri"/>
                <w:sz w:val="20"/>
                <w:lang w:eastAsia="en-US"/>
              </w:rPr>
              <w:t>ργασίας Ορισ</w:t>
            </w:r>
            <w:r w:rsidR="00134B5C">
              <w:rPr>
                <w:rFonts w:eastAsia="Calibri"/>
                <w:sz w:val="20"/>
                <w:lang w:eastAsia="en-US"/>
              </w:rPr>
              <w:t xml:space="preserve">μένου Χρόνου (ΣΟΧ) - </w:t>
            </w:r>
            <w:r w:rsidR="00134B5C" w:rsidRPr="0004610D">
              <w:rPr>
                <w:rFonts w:eastAsia="Calibri"/>
                <w:b/>
                <w:sz w:val="20"/>
                <w:lang w:eastAsia="en-US"/>
              </w:rPr>
              <w:t>ΚΕΦΑΛΑΙΟ I</w:t>
            </w:r>
            <w:r w:rsidRPr="0004610D">
              <w:rPr>
                <w:rFonts w:eastAsia="Calibri"/>
                <w:b/>
                <w:sz w:val="20"/>
                <w:lang w:eastAsia="en-US"/>
              </w:rPr>
              <w:t>., στοιχείο 1</w:t>
            </w:r>
            <w:r w:rsidR="00134B5C" w:rsidRPr="0004610D">
              <w:rPr>
                <w:rFonts w:eastAsia="Calibri"/>
                <w:b/>
                <w:sz w:val="20"/>
                <w:lang w:eastAsia="en-US"/>
              </w:rPr>
              <w:t>2</w:t>
            </w:r>
            <w:r w:rsidRPr="0004610D">
              <w:rPr>
                <w:rFonts w:eastAsia="Calibri"/>
                <w:sz w:val="20"/>
                <w:lang w:eastAsia="en-US"/>
              </w:rPr>
              <w:t>. Πιστοποιητικά απόδειξης εμπειρίας</w:t>
            </w:r>
            <w:r w:rsidR="006F4010" w:rsidRPr="0004610D">
              <w:rPr>
                <w:rFonts w:eastAsia="Calibri"/>
                <w:sz w:val="20"/>
                <w:lang w:eastAsia="en-US"/>
              </w:rPr>
              <w:t>.</w:t>
            </w:r>
          </w:p>
        </w:tc>
      </w:tr>
      <w:tr w:rsidR="00C23A57" w:rsidRPr="004F54CE" w:rsidTr="00134B5C">
        <w:trPr>
          <w:trHeight w:val="1491"/>
        </w:trPr>
        <w:tc>
          <w:tcPr>
            <w:tcW w:w="1384" w:type="pct"/>
            <w:tcBorders>
              <w:top w:val="single" w:sz="4" w:space="0" w:color="auto"/>
              <w:left w:val="single" w:sz="4" w:space="0" w:color="auto"/>
              <w:bottom w:val="single" w:sz="4" w:space="0" w:color="auto"/>
              <w:right w:val="single" w:sz="4" w:space="0" w:color="auto"/>
            </w:tcBorders>
            <w:hideMark/>
          </w:tcPr>
          <w:p w:rsidR="00C23A57" w:rsidRPr="004F54CE" w:rsidRDefault="00C23A57" w:rsidP="006F4010">
            <w:pPr>
              <w:tabs>
                <w:tab w:val="left" w:pos="1080"/>
              </w:tabs>
              <w:spacing w:before="120" w:line="360" w:lineRule="auto"/>
              <w:jc w:val="center"/>
              <w:rPr>
                <w:b/>
                <w:sz w:val="20"/>
              </w:rPr>
            </w:pPr>
          </w:p>
          <w:p w:rsidR="006F4010" w:rsidRPr="004F54CE" w:rsidRDefault="006F4010" w:rsidP="006F4010">
            <w:pPr>
              <w:tabs>
                <w:tab w:val="left" w:pos="1080"/>
              </w:tabs>
              <w:spacing w:before="120" w:line="360" w:lineRule="auto"/>
              <w:jc w:val="center"/>
              <w:rPr>
                <w:b/>
                <w:sz w:val="20"/>
              </w:rPr>
            </w:pPr>
          </w:p>
          <w:p w:rsidR="00C23A57" w:rsidRPr="004F54CE" w:rsidRDefault="00C23A57" w:rsidP="006F4010">
            <w:pPr>
              <w:tabs>
                <w:tab w:val="left" w:pos="1080"/>
              </w:tabs>
              <w:spacing w:before="120" w:line="360" w:lineRule="auto"/>
              <w:jc w:val="center"/>
              <w:rPr>
                <w:i/>
                <w:sz w:val="20"/>
              </w:rPr>
            </w:pPr>
            <w:r w:rsidRPr="004F54CE">
              <w:rPr>
                <w:b/>
                <w:sz w:val="20"/>
              </w:rPr>
              <w:t>1</w:t>
            </w:r>
            <w:r w:rsidR="00BF5794" w:rsidRPr="004F54CE">
              <w:rPr>
                <w:b/>
                <w:sz w:val="20"/>
              </w:rPr>
              <w:t>07</w:t>
            </w:r>
            <w:r w:rsidR="00BD4D84" w:rsidRPr="004F54CE">
              <w:rPr>
                <w:b/>
                <w:sz w:val="20"/>
              </w:rPr>
              <w:t xml:space="preserve"> </w:t>
            </w:r>
            <w:r w:rsidR="00775CF4" w:rsidRPr="004F54CE">
              <w:rPr>
                <w:b/>
                <w:sz w:val="20"/>
              </w:rPr>
              <w:t>&amp;</w:t>
            </w:r>
            <w:r w:rsidR="00BD4D84" w:rsidRPr="004F54CE">
              <w:rPr>
                <w:b/>
                <w:sz w:val="20"/>
              </w:rPr>
              <w:t xml:space="preserve"> 1</w:t>
            </w:r>
            <w:r w:rsidR="00BF5794" w:rsidRPr="004F54CE">
              <w:rPr>
                <w:b/>
                <w:sz w:val="20"/>
              </w:rPr>
              <w:t>08</w:t>
            </w:r>
          </w:p>
        </w:tc>
        <w:tc>
          <w:tcPr>
            <w:tcW w:w="3616" w:type="pct"/>
            <w:tcBorders>
              <w:top w:val="single" w:sz="4" w:space="0" w:color="auto"/>
              <w:left w:val="single" w:sz="4" w:space="0" w:color="auto"/>
              <w:bottom w:val="single" w:sz="4" w:space="0" w:color="auto"/>
              <w:right w:val="single" w:sz="4" w:space="0" w:color="auto"/>
            </w:tcBorders>
            <w:hideMark/>
          </w:tcPr>
          <w:p w:rsidR="00DF6624" w:rsidRPr="004F54CE" w:rsidRDefault="00DF6624" w:rsidP="006F4010">
            <w:pPr>
              <w:tabs>
                <w:tab w:val="left" w:pos="567"/>
              </w:tabs>
              <w:suppressAutoHyphens/>
              <w:spacing w:line="360" w:lineRule="auto"/>
              <w:jc w:val="both"/>
              <w:rPr>
                <w:b/>
                <w:sz w:val="20"/>
                <w:lang w:eastAsia="ar-SA"/>
              </w:rPr>
            </w:pPr>
            <w:r w:rsidRPr="004F54CE">
              <w:rPr>
                <w:sz w:val="20"/>
                <w:lang w:eastAsia="ar-SA"/>
              </w:rPr>
              <w:t xml:space="preserve">Η εμπειρία λαμβάνεται υπόψη </w:t>
            </w:r>
            <w:r w:rsidR="00134B5C">
              <w:rPr>
                <w:b/>
                <w:sz w:val="20"/>
                <w:lang w:eastAsia="ar-SA"/>
              </w:rPr>
              <w:t xml:space="preserve">μετά την απόκτηση </w:t>
            </w:r>
            <w:r w:rsidRPr="004F54CE">
              <w:rPr>
                <w:sz w:val="20"/>
                <w:lang w:eastAsia="ar-SA"/>
              </w:rPr>
              <w:t>τ</w:t>
            </w:r>
            <w:r w:rsidR="004305DB" w:rsidRPr="004F54CE">
              <w:rPr>
                <w:sz w:val="20"/>
                <w:lang w:eastAsia="ar-SA"/>
              </w:rPr>
              <w:t>ης</w:t>
            </w:r>
            <w:r w:rsidRPr="004F54CE">
              <w:rPr>
                <w:sz w:val="20"/>
                <w:lang w:eastAsia="ar-SA"/>
              </w:rPr>
              <w:t xml:space="preserve"> ζητούμεν</w:t>
            </w:r>
            <w:r w:rsidR="004305DB" w:rsidRPr="004F54CE">
              <w:rPr>
                <w:sz w:val="20"/>
                <w:lang w:eastAsia="ar-SA"/>
              </w:rPr>
              <w:t>ης</w:t>
            </w:r>
            <w:r w:rsidRPr="004F54CE">
              <w:rPr>
                <w:sz w:val="20"/>
                <w:lang w:eastAsia="ar-SA"/>
              </w:rPr>
              <w:t xml:space="preserve"> από την παρούσα Ανακοίνωση</w:t>
            </w:r>
            <w:r w:rsidR="004305DB" w:rsidRPr="004F54CE">
              <w:rPr>
                <w:sz w:val="20"/>
                <w:lang w:eastAsia="ar-SA"/>
              </w:rPr>
              <w:t xml:space="preserve"> </w:t>
            </w:r>
            <w:r w:rsidRPr="004F54CE">
              <w:rPr>
                <w:sz w:val="20"/>
              </w:rPr>
              <w:t>άδειας Ναυαγοσώστη</w:t>
            </w:r>
            <w:r w:rsidR="001D4C7A">
              <w:rPr>
                <w:sz w:val="20"/>
              </w:rPr>
              <w:t xml:space="preserve"> σε ισχύ</w:t>
            </w:r>
            <w:r w:rsidR="004305DB" w:rsidRPr="004F54CE">
              <w:rPr>
                <w:sz w:val="20"/>
              </w:rPr>
              <w:t>,</w:t>
            </w:r>
            <w:r w:rsidRPr="004F54CE">
              <w:rPr>
                <w:sz w:val="20"/>
              </w:rPr>
              <w:t xml:space="preserve"> εκδιδόμενης από Λιμενική Αρχή.</w:t>
            </w:r>
            <w:r w:rsidRPr="004F54CE">
              <w:rPr>
                <w:b/>
                <w:sz w:val="20"/>
                <w:lang w:eastAsia="ar-SA"/>
              </w:rPr>
              <w:t xml:space="preserve"> </w:t>
            </w:r>
          </w:p>
          <w:p w:rsidR="008E5E8C" w:rsidRPr="004F54CE" w:rsidRDefault="00DF6624" w:rsidP="006F4010">
            <w:pPr>
              <w:tabs>
                <w:tab w:val="left" w:pos="567"/>
              </w:tabs>
              <w:spacing w:before="60" w:line="360" w:lineRule="auto"/>
              <w:jc w:val="both"/>
              <w:rPr>
                <w:sz w:val="20"/>
              </w:rPr>
            </w:pPr>
            <w:r w:rsidRPr="004F54CE">
              <w:rPr>
                <w:sz w:val="20"/>
              </w:rPr>
              <w:t xml:space="preserve">Για την απόδειξη της εμπειρίας αυτής βλ. δικαιολογητικά </w:t>
            </w:r>
            <w:r w:rsidRPr="004F54CE">
              <w:rPr>
                <w:b/>
                <w:sz w:val="20"/>
              </w:rPr>
              <w:t>περίπτωση Α(1)</w:t>
            </w:r>
            <w:r w:rsidR="001D4C7A">
              <w:rPr>
                <w:b/>
                <w:sz w:val="20"/>
              </w:rPr>
              <w:t xml:space="preserve"> </w:t>
            </w:r>
            <w:r w:rsidRPr="004F54CE">
              <w:rPr>
                <w:b/>
                <w:sz w:val="20"/>
              </w:rPr>
              <w:t>ή Ειδικές περιπτώσεις απόδειξης εμπειρίας</w:t>
            </w:r>
            <w:r w:rsidRPr="004F54CE">
              <w:rPr>
                <w:sz w:val="20"/>
              </w:rPr>
              <w:t xml:space="preserve"> του Παραρτήματος ανακοινώσεων Συμβάσεων εργασίας Ορισμένου Χρόνου (ΣΟΧ) - </w:t>
            </w:r>
            <w:r w:rsidRPr="00EC7B4A">
              <w:rPr>
                <w:b/>
                <w:sz w:val="20"/>
              </w:rPr>
              <w:t xml:space="preserve">ΚΕΦΑΛΑΙΟ </w:t>
            </w:r>
            <w:r w:rsidRPr="00EC7B4A">
              <w:rPr>
                <w:b/>
                <w:bCs/>
                <w:sz w:val="20"/>
                <w:lang w:val="en-US"/>
              </w:rPr>
              <w:t>I</w:t>
            </w:r>
            <w:r w:rsidRPr="00EC7B4A">
              <w:rPr>
                <w:b/>
                <w:bCs/>
                <w:sz w:val="20"/>
              </w:rPr>
              <w:t>.</w:t>
            </w:r>
            <w:r w:rsidR="00134B5C" w:rsidRPr="00EC7B4A">
              <w:rPr>
                <w:b/>
                <w:sz w:val="20"/>
              </w:rPr>
              <w:t>, στοιχείο 12</w:t>
            </w:r>
            <w:r w:rsidRPr="00EC7B4A">
              <w:rPr>
                <w:sz w:val="20"/>
              </w:rPr>
              <w:t>. Πιστοποιητικά απόδειξης εμπειρίας.</w:t>
            </w:r>
          </w:p>
        </w:tc>
      </w:tr>
      <w:tr w:rsidR="008E5E8C" w:rsidRPr="004F54CE" w:rsidTr="00134B5C">
        <w:trPr>
          <w:trHeight w:val="1981"/>
        </w:trPr>
        <w:tc>
          <w:tcPr>
            <w:tcW w:w="1384" w:type="pct"/>
            <w:tcBorders>
              <w:top w:val="single" w:sz="4" w:space="0" w:color="auto"/>
              <w:left w:val="single" w:sz="4" w:space="0" w:color="auto"/>
              <w:bottom w:val="single" w:sz="4" w:space="0" w:color="auto"/>
              <w:right w:val="single" w:sz="4" w:space="0" w:color="auto"/>
            </w:tcBorders>
            <w:hideMark/>
          </w:tcPr>
          <w:p w:rsidR="008E5E8C" w:rsidRPr="004F54CE" w:rsidRDefault="008E5E8C" w:rsidP="006F4010">
            <w:pPr>
              <w:tabs>
                <w:tab w:val="left" w:pos="1080"/>
              </w:tabs>
              <w:spacing w:before="120" w:line="360" w:lineRule="auto"/>
              <w:jc w:val="center"/>
              <w:rPr>
                <w:b/>
                <w:sz w:val="20"/>
              </w:rPr>
            </w:pPr>
          </w:p>
          <w:p w:rsidR="0083518B" w:rsidRPr="004F54CE" w:rsidRDefault="0083518B" w:rsidP="006F4010">
            <w:pPr>
              <w:tabs>
                <w:tab w:val="left" w:pos="1080"/>
              </w:tabs>
              <w:spacing w:before="120" w:line="360" w:lineRule="auto"/>
              <w:jc w:val="center"/>
              <w:rPr>
                <w:b/>
                <w:sz w:val="20"/>
              </w:rPr>
            </w:pPr>
          </w:p>
          <w:p w:rsidR="0083518B" w:rsidRPr="004F54CE" w:rsidRDefault="0083518B" w:rsidP="006F4010">
            <w:pPr>
              <w:tabs>
                <w:tab w:val="left" w:pos="1080"/>
              </w:tabs>
              <w:spacing w:before="120" w:line="360" w:lineRule="auto"/>
              <w:jc w:val="center"/>
              <w:rPr>
                <w:b/>
                <w:sz w:val="20"/>
              </w:rPr>
            </w:pPr>
          </w:p>
          <w:p w:rsidR="008E5E8C" w:rsidRPr="004F54CE" w:rsidRDefault="00BF5794" w:rsidP="006F4010">
            <w:pPr>
              <w:tabs>
                <w:tab w:val="left" w:pos="1080"/>
              </w:tabs>
              <w:spacing w:before="120" w:line="360" w:lineRule="auto"/>
              <w:jc w:val="center"/>
              <w:rPr>
                <w:b/>
                <w:sz w:val="20"/>
              </w:rPr>
            </w:pPr>
            <w:r w:rsidRPr="004F54CE">
              <w:rPr>
                <w:b/>
                <w:sz w:val="20"/>
              </w:rPr>
              <w:t>109</w:t>
            </w:r>
          </w:p>
          <w:p w:rsidR="008E5E8C" w:rsidRPr="004F54CE" w:rsidRDefault="008E5E8C" w:rsidP="006F4010">
            <w:pPr>
              <w:tabs>
                <w:tab w:val="left" w:pos="1080"/>
              </w:tabs>
              <w:spacing w:before="120" w:line="360" w:lineRule="auto"/>
              <w:jc w:val="center"/>
              <w:rPr>
                <w:b/>
                <w:sz w:val="20"/>
              </w:rPr>
            </w:pPr>
          </w:p>
        </w:tc>
        <w:tc>
          <w:tcPr>
            <w:tcW w:w="3616" w:type="pct"/>
            <w:tcBorders>
              <w:top w:val="single" w:sz="4" w:space="0" w:color="auto"/>
              <w:left w:val="single" w:sz="4" w:space="0" w:color="auto"/>
              <w:bottom w:val="single" w:sz="4" w:space="0" w:color="auto"/>
              <w:right w:val="single" w:sz="4" w:space="0" w:color="auto"/>
            </w:tcBorders>
            <w:hideMark/>
          </w:tcPr>
          <w:p w:rsidR="00B36362" w:rsidRPr="004F54CE" w:rsidRDefault="00B36362" w:rsidP="006F4010">
            <w:pPr>
              <w:tabs>
                <w:tab w:val="left" w:pos="567"/>
              </w:tabs>
              <w:spacing w:before="60" w:line="360" w:lineRule="auto"/>
              <w:jc w:val="both"/>
              <w:rPr>
                <w:b/>
                <w:sz w:val="20"/>
              </w:rPr>
            </w:pPr>
            <w:r w:rsidRPr="004F54CE">
              <w:rPr>
                <w:sz w:val="20"/>
              </w:rPr>
              <w:t xml:space="preserve">Η εμπειρία λαμβάνεται υπόψη </w:t>
            </w:r>
            <w:r w:rsidRPr="004F54CE">
              <w:rPr>
                <w:b/>
                <w:sz w:val="20"/>
              </w:rPr>
              <w:t>μετά την απόκτηση της</w:t>
            </w:r>
            <w:r w:rsidRPr="004F54CE">
              <w:rPr>
                <w:sz w:val="20"/>
              </w:rPr>
              <w:t xml:space="preserve"> ζητούμενης από την παρούσα Ανακοίνωση </w:t>
            </w:r>
            <w:r w:rsidRPr="004F54CE">
              <w:rPr>
                <w:b/>
                <w:sz w:val="20"/>
              </w:rPr>
              <w:t xml:space="preserve">άδειας άσκησης επαγγέλματος Βοηθού Νοσηλευτή ή βεβαίωσης εκδιδόμενης από αρμόδια διοικητική αρχή </w:t>
            </w:r>
            <w:r w:rsidR="009023D0" w:rsidRPr="004F54CE">
              <w:rPr>
                <w:b/>
                <w:sz w:val="20"/>
              </w:rPr>
              <w:t xml:space="preserve">για την πλήρωση </w:t>
            </w:r>
            <w:r w:rsidRPr="004F54CE">
              <w:rPr>
                <w:b/>
                <w:sz w:val="20"/>
              </w:rPr>
              <w:t>όλ</w:t>
            </w:r>
            <w:r w:rsidR="009023D0" w:rsidRPr="004F54CE">
              <w:rPr>
                <w:b/>
                <w:sz w:val="20"/>
              </w:rPr>
              <w:t>ων</w:t>
            </w:r>
            <w:r w:rsidRPr="004F54CE">
              <w:rPr>
                <w:b/>
                <w:sz w:val="20"/>
              </w:rPr>
              <w:t xml:space="preserve"> τ</w:t>
            </w:r>
            <w:r w:rsidR="009023D0" w:rsidRPr="004F54CE">
              <w:rPr>
                <w:b/>
                <w:sz w:val="20"/>
              </w:rPr>
              <w:t>ων νόμιμων</w:t>
            </w:r>
            <w:r w:rsidRPr="004F54CE">
              <w:rPr>
                <w:b/>
                <w:sz w:val="20"/>
              </w:rPr>
              <w:t xml:space="preserve"> προϋποθέσε</w:t>
            </w:r>
            <w:r w:rsidR="009023D0" w:rsidRPr="004F54CE">
              <w:rPr>
                <w:b/>
                <w:sz w:val="20"/>
              </w:rPr>
              <w:t>ων</w:t>
            </w:r>
            <w:r w:rsidRPr="004F54CE">
              <w:rPr>
                <w:b/>
                <w:sz w:val="20"/>
              </w:rPr>
              <w:t xml:space="preserve"> για την άσκηση του επαγγέλματος Βοηθού Νοσηλευτή.</w:t>
            </w:r>
          </w:p>
          <w:p w:rsidR="008E5E8C" w:rsidRPr="004F54CE" w:rsidRDefault="00B36362" w:rsidP="006F4010">
            <w:pPr>
              <w:tabs>
                <w:tab w:val="left" w:pos="567"/>
              </w:tabs>
              <w:spacing w:before="60" w:line="360" w:lineRule="auto"/>
              <w:jc w:val="both"/>
              <w:rPr>
                <w:sz w:val="20"/>
              </w:rPr>
            </w:pPr>
            <w:r w:rsidRPr="004F54CE">
              <w:rPr>
                <w:sz w:val="20"/>
              </w:rPr>
              <w:t xml:space="preserve">Για την απόδειξη της εμπειρίας αυτής βλ. δικαιολογητικά </w:t>
            </w:r>
            <w:r w:rsidRPr="004F54CE">
              <w:rPr>
                <w:b/>
                <w:sz w:val="20"/>
              </w:rPr>
              <w:t>περίπτωση Α(1) ή Ειδικές περιπτώσεις απόδειξης εμπειρίας</w:t>
            </w:r>
            <w:r w:rsidRPr="004F54CE">
              <w:rPr>
                <w:sz w:val="20"/>
              </w:rPr>
              <w:t xml:space="preserve"> του Παραρτήματος ανακοινώσεων Συμβάσεων εργασίας Ορισμένου Χρόνου (ΣΟΧ) - </w:t>
            </w:r>
            <w:r w:rsidRPr="008275C0">
              <w:rPr>
                <w:b/>
                <w:sz w:val="20"/>
              </w:rPr>
              <w:t xml:space="preserve">ΚΕΦΑΛΑΙΟ </w:t>
            </w:r>
            <w:r w:rsidRPr="008275C0">
              <w:rPr>
                <w:b/>
                <w:bCs/>
                <w:sz w:val="20"/>
                <w:lang w:val="en-US"/>
              </w:rPr>
              <w:t>I</w:t>
            </w:r>
            <w:r w:rsidRPr="008275C0">
              <w:rPr>
                <w:b/>
                <w:bCs/>
                <w:sz w:val="20"/>
              </w:rPr>
              <w:t>.</w:t>
            </w:r>
            <w:r w:rsidR="00134B5C" w:rsidRPr="008275C0">
              <w:rPr>
                <w:b/>
                <w:sz w:val="20"/>
              </w:rPr>
              <w:t>, στοιχείο 12</w:t>
            </w:r>
            <w:r w:rsidRPr="008275C0">
              <w:rPr>
                <w:sz w:val="20"/>
              </w:rPr>
              <w:t>. Πιστοποιητικά απόδειξης εμπειρίας.</w:t>
            </w:r>
          </w:p>
        </w:tc>
      </w:tr>
    </w:tbl>
    <w:p w:rsidR="00C23A57" w:rsidRPr="004F54CE" w:rsidRDefault="00C23A57" w:rsidP="0083518B">
      <w:pPr>
        <w:tabs>
          <w:tab w:val="left" w:pos="426"/>
          <w:tab w:val="left" w:pos="567"/>
        </w:tabs>
        <w:spacing w:before="480" w:line="360" w:lineRule="auto"/>
        <w:jc w:val="both"/>
        <w:rPr>
          <w:b/>
          <w:sz w:val="20"/>
          <w:u w:val="single"/>
        </w:rPr>
      </w:pPr>
      <w:r w:rsidRPr="004F54CE">
        <w:rPr>
          <w:b/>
          <w:sz w:val="20"/>
          <w:u w:val="single"/>
        </w:rPr>
        <w:t xml:space="preserve">ΒΑΘΜΟΛΟΓΟΥΜΕΝΗ ΕΜΠΕΙΡΙΑ ΥΠΟΨΗΦΙΩΝ ΚΑΤΗΓΟΡΙΑΣ </w:t>
      </w:r>
      <w:r w:rsidR="00A85B66" w:rsidRPr="004F54CE">
        <w:rPr>
          <w:b/>
          <w:sz w:val="20"/>
          <w:u w:val="single"/>
        </w:rPr>
        <w:t>ΥΠΟΧΡΕΩΤΙΚΗΣ ΕΚΠΑΙΔΕΥΣΗΣ (</w:t>
      </w:r>
      <w:r w:rsidRPr="004F54CE">
        <w:rPr>
          <w:b/>
          <w:sz w:val="20"/>
          <w:u w:val="single"/>
        </w:rPr>
        <w:t>ΥΕ</w:t>
      </w:r>
      <w:r w:rsidR="00A85B66" w:rsidRPr="004F54CE">
        <w:rPr>
          <w:b/>
          <w:sz w:val="20"/>
          <w:u w:val="single"/>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6379"/>
      </w:tblGrid>
      <w:tr w:rsidR="00C23A57" w:rsidRPr="004F54CE" w:rsidTr="00134B5C">
        <w:trPr>
          <w:trHeight w:val="641"/>
        </w:trPr>
        <w:tc>
          <w:tcPr>
            <w:tcW w:w="9215" w:type="dxa"/>
            <w:gridSpan w:val="2"/>
            <w:tcBorders>
              <w:top w:val="single" w:sz="4" w:space="0" w:color="auto"/>
              <w:left w:val="single" w:sz="4" w:space="0" w:color="auto"/>
              <w:bottom w:val="single" w:sz="4" w:space="0" w:color="auto"/>
              <w:right w:val="single" w:sz="4" w:space="0" w:color="auto"/>
            </w:tcBorders>
            <w:hideMark/>
          </w:tcPr>
          <w:p w:rsidR="00C23A57" w:rsidRPr="004F54CE" w:rsidRDefault="00C23A57" w:rsidP="0083518B">
            <w:pPr>
              <w:spacing w:before="60" w:line="360" w:lineRule="auto"/>
              <w:ind w:right="459"/>
              <w:jc w:val="both"/>
              <w:rPr>
                <w:sz w:val="20"/>
              </w:rPr>
            </w:pPr>
            <w:r w:rsidRPr="004F54CE">
              <w:rPr>
                <w:sz w:val="20"/>
              </w:rPr>
              <w:t xml:space="preserve">Ως βαθμολογούμενη εμπειρία για τους παρακάτω κωδικούς θέσεων της </w:t>
            </w:r>
            <w:r w:rsidRPr="004F54CE">
              <w:rPr>
                <w:b/>
                <w:sz w:val="20"/>
              </w:rPr>
              <w:t xml:space="preserve">κατηγορίας υποχρεωτικής εκπαίδευσης (ΥΕ) </w:t>
            </w:r>
            <w:r w:rsidRPr="004F54CE">
              <w:rPr>
                <w:sz w:val="20"/>
              </w:rPr>
              <w:t xml:space="preserve">λαμβάνεται υπόψη η απασχόληση σε </w:t>
            </w:r>
            <w:r w:rsidRPr="004F54CE">
              <w:rPr>
                <w:b/>
                <w:sz w:val="20"/>
              </w:rPr>
              <w:t>οποιαδήποτε καθήκοντα</w:t>
            </w:r>
            <w:r w:rsidRPr="004F54CE">
              <w:rPr>
                <w:sz w:val="20"/>
              </w:rPr>
              <w:t xml:space="preserve">. </w:t>
            </w:r>
          </w:p>
        </w:tc>
      </w:tr>
      <w:tr w:rsidR="00C23A57" w:rsidRPr="004F54CE" w:rsidTr="00134B5C">
        <w:trPr>
          <w:trHeight w:val="355"/>
        </w:trPr>
        <w:tc>
          <w:tcPr>
            <w:tcW w:w="2836" w:type="dxa"/>
            <w:tcBorders>
              <w:top w:val="single" w:sz="4" w:space="0" w:color="auto"/>
              <w:left w:val="single" w:sz="4" w:space="0" w:color="auto"/>
              <w:bottom w:val="single" w:sz="4" w:space="0" w:color="auto"/>
              <w:right w:val="single" w:sz="4" w:space="0" w:color="auto"/>
            </w:tcBorders>
            <w:shd w:val="clear" w:color="auto" w:fill="E5FFFF"/>
            <w:vAlign w:val="center"/>
            <w:hideMark/>
          </w:tcPr>
          <w:p w:rsidR="00C23A57" w:rsidRPr="004F54CE" w:rsidRDefault="00A85B66" w:rsidP="0083518B">
            <w:pPr>
              <w:tabs>
                <w:tab w:val="left" w:pos="567"/>
              </w:tabs>
              <w:spacing w:line="360" w:lineRule="auto"/>
              <w:jc w:val="center"/>
              <w:rPr>
                <w:b/>
                <w:sz w:val="20"/>
              </w:rPr>
            </w:pPr>
            <w:r w:rsidRPr="004F54CE">
              <w:rPr>
                <w:b/>
                <w:sz w:val="20"/>
              </w:rPr>
              <w:t>ΚΩΔΙΚΟΙ</w:t>
            </w:r>
            <w:r w:rsidR="00C23A57" w:rsidRPr="004F54CE">
              <w:rPr>
                <w:b/>
                <w:sz w:val="20"/>
              </w:rPr>
              <w:t xml:space="preserve"> ΘΕΣΕΩΝ</w:t>
            </w:r>
          </w:p>
        </w:tc>
        <w:tc>
          <w:tcPr>
            <w:tcW w:w="6379" w:type="dxa"/>
            <w:tcBorders>
              <w:top w:val="single" w:sz="4" w:space="0" w:color="auto"/>
              <w:left w:val="single" w:sz="4" w:space="0" w:color="auto"/>
              <w:bottom w:val="single" w:sz="4" w:space="0" w:color="auto"/>
              <w:right w:val="single" w:sz="4" w:space="0" w:color="auto"/>
            </w:tcBorders>
            <w:shd w:val="clear" w:color="auto" w:fill="E5FFFF"/>
            <w:vAlign w:val="center"/>
            <w:hideMark/>
          </w:tcPr>
          <w:p w:rsidR="00C23A57" w:rsidRPr="004F54CE" w:rsidRDefault="00C23A57" w:rsidP="0083518B">
            <w:pPr>
              <w:tabs>
                <w:tab w:val="left" w:pos="567"/>
              </w:tabs>
              <w:spacing w:line="360" w:lineRule="auto"/>
              <w:jc w:val="center"/>
              <w:rPr>
                <w:b/>
                <w:sz w:val="20"/>
              </w:rPr>
            </w:pPr>
            <w:r w:rsidRPr="004F54CE">
              <w:rPr>
                <w:b/>
                <w:sz w:val="20"/>
              </w:rPr>
              <w:t xml:space="preserve"> ΕΜΠΕΙΡΙΑ ΚΑΙ ΤΡΟΠΟΣ ΑΠΟΔΕΙΞΗΣ</w:t>
            </w:r>
          </w:p>
        </w:tc>
      </w:tr>
      <w:tr w:rsidR="00C23A57" w:rsidRPr="004F54CE" w:rsidTr="008A1A73">
        <w:trPr>
          <w:trHeight w:val="560"/>
        </w:trPr>
        <w:tc>
          <w:tcPr>
            <w:tcW w:w="2836" w:type="dxa"/>
            <w:tcBorders>
              <w:top w:val="single" w:sz="4" w:space="0" w:color="auto"/>
              <w:left w:val="single" w:sz="4" w:space="0" w:color="auto"/>
              <w:bottom w:val="single" w:sz="4" w:space="0" w:color="auto"/>
              <w:right w:val="single" w:sz="4" w:space="0" w:color="auto"/>
            </w:tcBorders>
            <w:hideMark/>
          </w:tcPr>
          <w:p w:rsidR="00221694" w:rsidRPr="004F54CE" w:rsidRDefault="00BF5794" w:rsidP="0083518B">
            <w:pPr>
              <w:tabs>
                <w:tab w:val="left" w:pos="1080"/>
              </w:tabs>
              <w:spacing w:before="120" w:line="360" w:lineRule="auto"/>
              <w:jc w:val="center"/>
              <w:rPr>
                <w:b/>
                <w:sz w:val="20"/>
              </w:rPr>
            </w:pPr>
            <w:r w:rsidRPr="004F54CE">
              <w:rPr>
                <w:b/>
                <w:sz w:val="20"/>
              </w:rPr>
              <w:t>113, 114, 115, 116,117,118,119,</w:t>
            </w:r>
          </w:p>
          <w:p w:rsidR="00C23A57" w:rsidRPr="004F54CE" w:rsidRDefault="00BF5794" w:rsidP="00221694">
            <w:pPr>
              <w:tabs>
                <w:tab w:val="left" w:pos="1080"/>
              </w:tabs>
              <w:spacing w:before="120" w:line="360" w:lineRule="auto"/>
              <w:jc w:val="center"/>
              <w:rPr>
                <w:b/>
                <w:sz w:val="20"/>
              </w:rPr>
            </w:pPr>
            <w:r w:rsidRPr="004F54CE">
              <w:rPr>
                <w:b/>
                <w:sz w:val="20"/>
              </w:rPr>
              <w:t>120, 121</w:t>
            </w:r>
            <w:r w:rsidR="00320B92" w:rsidRPr="004F54CE">
              <w:rPr>
                <w:b/>
                <w:sz w:val="20"/>
              </w:rPr>
              <w:t>, 1</w:t>
            </w:r>
            <w:r w:rsidRPr="004F54CE">
              <w:rPr>
                <w:b/>
                <w:sz w:val="20"/>
              </w:rPr>
              <w:t>22</w:t>
            </w:r>
          </w:p>
        </w:tc>
        <w:tc>
          <w:tcPr>
            <w:tcW w:w="6379" w:type="dxa"/>
            <w:tcBorders>
              <w:top w:val="single" w:sz="4" w:space="0" w:color="auto"/>
              <w:left w:val="single" w:sz="4" w:space="0" w:color="auto"/>
              <w:bottom w:val="single" w:sz="4" w:space="0" w:color="auto"/>
              <w:right w:val="single" w:sz="4" w:space="0" w:color="auto"/>
            </w:tcBorders>
            <w:hideMark/>
          </w:tcPr>
          <w:p w:rsidR="00C23A57" w:rsidRPr="004F54CE" w:rsidRDefault="00613FE7" w:rsidP="0083518B">
            <w:pPr>
              <w:tabs>
                <w:tab w:val="left" w:pos="567"/>
              </w:tabs>
              <w:spacing w:before="60" w:line="360" w:lineRule="auto"/>
              <w:ind w:right="317"/>
              <w:jc w:val="both"/>
              <w:rPr>
                <w:sz w:val="20"/>
              </w:rPr>
            </w:pPr>
            <w:r w:rsidRPr="004F54CE">
              <w:rPr>
                <w:sz w:val="20"/>
              </w:rPr>
              <w:t xml:space="preserve">Για την απόδειξη της εμπειρίας αυτής βλ. δικαιολογητικά </w:t>
            </w:r>
            <w:r w:rsidRPr="004F54CE">
              <w:rPr>
                <w:b/>
                <w:sz w:val="20"/>
              </w:rPr>
              <w:t>περίπτωση Γ</w:t>
            </w:r>
            <w:r w:rsidRPr="004F54CE">
              <w:rPr>
                <w:sz w:val="20"/>
              </w:rPr>
              <w:t xml:space="preserve"> </w:t>
            </w:r>
            <w:r w:rsidRPr="004F54CE">
              <w:rPr>
                <w:b/>
                <w:sz w:val="20"/>
              </w:rPr>
              <w:t>ή Ειδικές περιπτώσεις απόδειξης εμπειρίας</w:t>
            </w:r>
            <w:r w:rsidRPr="004F54CE">
              <w:rPr>
                <w:sz w:val="20"/>
              </w:rPr>
              <w:t xml:space="preserve"> του Παραρτήματος ανακοινώσεων Συμβάσεων εργασίας Ορισμένου Χρόνου (ΣΟΧ) - </w:t>
            </w:r>
            <w:r w:rsidRPr="008275C0">
              <w:rPr>
                <w:b/>
                <w:sz w:val="20"/>
              </w:rPr>
              <w:lastRenderedPageBreak/>
              <w:t xml:space="preserve">ΚΕΦΑΛΑΙΟ </w:t>
            </w:r>
            <w:r w:rsidRPr="008275C0">
              <w:rPr>
                <w:b/>
                <w:bCs/>
                <w:sz w:val="20"/>
              </w:rPr>
              <w:t>Ι.</w:t>
            </w:r>
            <w:r w:rsidR="00134B5C" w:rsidRPr="008275C0">
              <w:rPr>
                <w:b/>
                <w:sz w:val="20"/>
              </w:rPr>
              <w:t>, στοιχείο 12</w:t>
            </w:r>
            <w:r w:rsidRPr="008275C0">
              <w:rPr>
                <w:sz w:val="20"/>
              </w:rPr>
              <w:t>. Πιστοποιητικά</w:t>
            </w:r>
            <w:r w:rsidRPr="004F54CE">
              <w:rPr>
                <w:sz w:val="20"/>
              </w:rPr>
              <w:t xml:space="preserve"> απόδειξης εμπειρίας.</w:t>
            </w:r>
          </w:p>
        </w:tc>
      </w:tr>
    </w:tbl>
    <w:p w:rsidR="00AA0479" w:rsidRPr="004F54CE" w:rsidRDefault="00AA0479" w:rsidP="00350359">
      <w:pPr>
        <w:tabs>
          <w:tab w:val="left" w:pos="0"/>
          <w:tab w:val="left" w:pos="567"/>
        </w:tabs>
        <w:jc w:val="both"/>
        <w:rPr>
          <w:b/>
          <w:sz w:val="20"/>
        </w:rPr>
      </w:pPr>
    </w:p>
    <w:p w:rsidR="00320B92" w:rsidRPr="004F54CE" w:rsidRDefault="00320B92" w:rsidP="00320B92">
      <w:pPr>
        <w:suppressAutoHyphens/>
        <w:spacing w:line="360" w:lineRule="auto"/>
        <w:jc w:val="both"/>
        <w:rPr>
          <w:b/>
          <w:sz w:val="20"/>
          <w:lang w:eastAsia="zh-CN"/>
        </w:rPr>
      </w:pPr>
      <w:r w:rsidRPr="004F54CE">
        <w:rPr>
          <w:b/>
          <w:sz w:val="20"/>
          <w:lang w:eastAsia="zh-CN"/>
        </w:rPr>
        <w:t xml:space="preserve">Οι τρόποι υπολογισμού της εμπειρίας για τις ανωτέρω ειδικότητες περιγράφονται αναλυτικά στο «Παράρτημα ανακοινώσεων Συμβάσεων εργασίας Ορισμένου Χρόνου (ΣΟΧ)» </w:t>
      </w:r>
      <w:r w:rsidR="008275C0">
        <w:rPr>
          <w:b/>
          <w:sz w:val="20"/>
          <w:lang w:eastAsia="zh-CN"/>
        </w:rPr>
        <w:t xml:space="preserve">με σήμανση έκδοσης «10-6-2021» </w:t>
      </w:r>
      <w:r w:rsidRPr="004F54CE">
        <w:rPr>
          <w:b/>
          <w:sz w:val="20"/>
          <w:lang w:eastAsia="zh-CN"/>
        </w:rPr>
        <w:t xml:space="preserve">(βλ. ΚΕΦΑΛΑΙΟ </w:t>
      </w:r>
      <w:r w:rsidRPr="004F54CE">
        <w:rPr>
          <w:b/>
          <w:bCs/>
          <w:sz w:val="20"/>
          <w:lang w:val="en-US" w:eastAsia="zh-CN"/>
        </w:rPr>
        <w:t>I</w:t>
      </w:r>
      <w:r w:rsidR="00134B5C">
        <w:rPr>
          <w:b/>
          <w:bCs/>
          <w:sz w:val="20"/>
          <w:lang w:eastAsia="zh-CN"/>
        </w:rPr>
        <w:t>Ι</w:t>
      </w:r>
      <w:r w:rsidRPr="004F54CE">
        <w:rPr>
          <w:b/>
          <w:bCs/>
          <w:sz w:val="20"/>
          <w:lang w:eastAsia="zh-CN"/>
        </w:rPr>
        <w:t>.</w:t>
      </w:r>
      <w:r w:rsidRPr="004F54CE">
        <w:rPr>
          <w:b/>
          <w:sz w:val="20"/>
          <w:lang w:eastAsia="zh-CN"/>
        </w:rPr>
        <w:t>, ενότητα Ε., υποενότητα «ΤΡΟΠΟΙ ΥΠΟΛΟΓΙΣΜΟΥ ΕΜΠΕΙΡΙΑΣ»).</w:t>
      </w:r>
    </w:p>
    <w:p w:rsidR="00320B92" w:rsidRPr="004F54CE" w:rsidRDefault="00320B92" w:rsidP="00320B92">
      <w:pPr>
        <w:suppressAutoHyphens/>
        <w:spacing w:line="360" w:lineRule="auto"/>
        <w:jc w:val="both"/>
        <w:rPr>
          <w:b/>
          <w:sz w:val="20"/>
          <w:lang w:eastAsia="zh-CN"/>
        </w:rPr>
      </w:pPr>
    </w:p>
    <w:p w:rsidR="00320B92" w:rsidRPr="004F54CE" w:rsidRDefault="00320B92" w:rsidP="00320B92">
      <w:pPr>
        <w:tabs>
          <w:tab w:val="left" w:pos="0"/>
        </w:tabs>
        <w:suppressAutoHyphens/>
        <w:spacing w:line="360" w:lineRule="auto"/>
        <w:ind w:left="426" w:right="424" w:hanging="426"/>
        <w:jc w:val="both"/>
        <w:rPr>
          <w:b/>
          <w:sz w:val="20"/>
          <w:u w:val="single"/>
          <w:lang w:eastAsia="zh-CN"/>
        </w:rPr>
      </w:pPr>
      <w:r w:rsidRPr="004F54CE">
        <w:rPr>
          <w:b/>
          <w:sz w:val="20"/>
          <w:u w:val="single"/>
          <w:lang w:eastAsia="zh-CN"/>
        </w:rPr>
        <w:t>ΑΠΑΡΑΙΤΗΤΑ ΔΙΚΑΙΟΛΟΓΗΤΙΚΑ</w:t>
      </w:r>
    </w:p>
    <w:p w:rsidR="00320B92" w:rsidRPr="004F54CE" w:rsidRDefault="00320B92" w:rsidP="00320B92">
      <w:pPr>
        <w:tabs>
          <w:tab w:val="left" w:pos="720"/>
        </w:tabs>
        <w:spacing w:line="360" w:lineRule="auto"/>
        <w:jc w:val="both"/>
        <w:rPr>
          <w:sz w:val="20"/>
        </w:rPr>
      </w:pPr>
      <w:r w:rsidRPr="004F54CE">
        <w:rPr>
          <w:sz w:val="20"/>
        </w:rPr>
        <w:t xml:space="preserve">Οι υποψήφιοι για την απόδειξη των ΑΠΑΙΤΟΥΜΕΝΩΝ ΠΡΟΣΟΝΤΩΝ (βλ. ΠΙΝΑΚΑ Β), των λοιπών ιδιοτήτων τους και της εμπειρίας τους οφείλουν να </w:t>
      </w:r>
      <w:r w:rsidRPr="00723E54">
        <w:rPr>
          <w:sz w:val="20"/>
        </w:rPr>
        <w:t>υποβάλουν</w:t>
      </w:r>
      <w:r w:rsidRPr="004F54CE">
        <w:rPr>
          <w:sz w:val="20"/>
        </w:rPr>
        <w:t xml:space="preserve"> </w:t>
      </w:r>
      <w:r w:rsidR="00764F8A" w:rsidRPr="00764F8A">
        <w:rPr>
          <w:b/>
          <w:sz w:val="20"/>
        </w:rPr>
        <w:t>ταχυδρομικά</w:t>
      </w:r>
      <w:r w:rsidR="00764F8A">
        <w:rPr>
          <w:sz w:val="20"/>
        </w:rPr>
        <w:t xml:space="preserve"> </w:t>
      </w:r>
      <w:r w:rsidR="00764F8A" w:rsidRPr="00764F8A">
        <w:rPr>
          <w:b/>
          <w:sz w:val="20"/>
        </w:rPr>
        <w:t>με συστημένη επιστολή</w:t>
      </w:r>
      <w:r w:rsidR="00764F8A">
        <w:rPr>
          <w:sz w:val="20"/>
        </w:rPr>
        <w:t xml:space="preserve"> </w:t>
      </w:r>
      <w:r w:rsidRPr="004F54CE">
        <w:rPr>
          <w:sz w:val="20"/>
        </w:rPr>
        <w:t xml:space="preserve">όλα τα απαιτούμενα από την παρούσα Ανακοίνωση και το </w:t>
      </w:r>
      <w:r w:rsidRPr="004F54CE">
        <w:rPr>
          <w:b/>
          <w:sz w:val="20"/>
          <w:lang w:eastAsia="zh-CN"/>
        </w:rPr>
        <w:t>«Παράρτημα ανακοινώσεων Συμβάσεων ε</w:t>
      </w:r>
      <w:r w:rsidR="008275C0">
        <w:rPr>
          <w:b/>
          <w:sz w:val="20"/>
          <w:lang w:eastAsia="zh-CN"/>
        </w:rPr>
        <w:t xml:space="preserve">ργασίας Ορισμένου Χρόνου (ΣΟΧ)» </w:t>
      </w:r>
      <w:r w:rsidR="008275C0" w:rsidRPr="008275C0">
        <w:rPr>
          <w:sz w:val="20"/>
          <w:lang w:eastAsia="zh-CN"/>
        </w:rPr>
        <w:t>με σήμανση έκδοσης</w:t>
      </w:r>
      <w:r w:rsidR="008275C0">
        <w:rPr>
          <w:b/>
          <w:sz w:val="20"/>
          <w:lang w:eastAsia="zh-CN"/>
        </w:rPr>
        <w:t xml:space="preserve"> </w:t>
      </w:r>
      <w:r w:rsidR="008275C0" w:rsidRPr="008275C0">
        <w:rPr>
          <w:b/>
          <w:sz w:val="20"/>
          <w:u w:val="single"/>
          <w:lang w:eastAsia="zh-CN"/>
        </w:rPr>
        <w:t>«10-6-2021»</w:t>
      </w:r>
      <w:r w:rsidR="008275C0">
        <w:rPr>
          <w:b/>
          <w:sz w:val="20"/>
          <w:lang w:eastAsia="zh-CN"/>
        </w:rPr>
        <w:t xml:space="preserve"> </w:t>
      </w:r>
      <w:r w:rsidRPr="004F54CE">
        <w:rPr>
          <w:sz w:val="20"/>
          <w:lang w:eastAsia="zh-CN"/>
        </w:rPr>
        <w:t>δικαιολογητικά, σύμφωνα με τα οριζόμενα στην ενότητα «ΠΡΟΣΚΟΜΙΣΗ ΤΙΤΛΩΝ, ΠΙΣΤΟΠΟΙΗΤΙΚΩΝ ΚΑΙ ΒΕΒΑΙΩΣΕΩΝ» τ</w:t>
      </w:r>
      <w:r w:rsidR="00134B5C">
        <w:rPr>
          <w:sz w:val="20"/>
          <w:lang w:eastAsia="zh-CN"/>
        </w:rPr>
        <w:t>ου Κεφαλαίου Ι</w:t>
      </w:r>
      <w:r w:rsidRPr="004F54CE">
        <w:rPr>
          <w:sz w:val="20"/>
          <w:lang w:eastAsia="zh-CN"/>
        </w:rPr>
        <w:t xml:space="preserve"> του  ανωτέρω Παραρτήματος</w:t>
      </w:r>
      <w:r w:rsidR="006B3495" w:rsidRPr="004F54CE">
        <w:rPr>
          <w:sz w:val="20"/>
          <w:lang w:eastAsia="zh-CN"/>
        </w:rPr>
        <w:t>.</w:t>
      </w:r>
    </w:p>
    <w:p w:rsidR="00B83257" w:rsidRPr="004F54CE" w:rsidRDefault="00B83257" w:rsidP="00A41EB3">
      <w:pPr>
        <w:pBdr>
          <w:top w:val="single" w:sz="4" w:space="1" w:color="auto"/>
          <w:left w:val="single" w:sz="4" w:space="4" w:color="auto"/>
          <w:bottom w:val="single" w:sz="4" w:space="1" w:color="auto"/>
          <w:right w:val="single" w:sz="4" w:space="4" w:color="auto"/>
        </w:pBdr>
        <w:suppressAutoHyphens/>
        <w:spacing w:before="120" w:line="360" w:lineRule="auto"/>
        <w:jc w:val="both"/>
        <w:rPr>
          <w:b/>
          <w:sz w:val="20"/>
          <w:lang w:eastAsia="zh-CN"/>
        </w:rPr>
      </w:pPr>
      <w:r w:rsidRPr="004F54CE">
        <w:rPr>
          <w:b/>
          <w:sz w:val="20"/>
          <w:lang w:eastAsia="zh-CN"/>
        </w:rPr>
        <w:t>Κατά τα λοιπά ισχύουν τα οριζόμενα στο «Παράρτημα ανακοινώσεων Συμβάσεων εργασίας Ορισμένου Χρόνου (ΣΟΧ)» με σήμανση έκδοσης «</w:t>
      </w:r>
      <w:r w:rsidR="00601E0C">
        <w:rPr>
          <w:b/>
          <w:sz w:val="20"/>
          <w:lang w:eastAsia="zh-CN"/>
        </w:rPr>
        <w:t>10-6-2021</w:t>
      </w:r>
      <w:r w:rsidRPr="004F54CE">
        <w:rPr>
          <w:b/>
          <w:sz w:val="20"/>
          <w:lang w:eastAsia="zh-CN"/>
        </w:rPr>
        <w:t>».</w:t>
      </w:r>
    </w:p>
    <w:p w:rsidR="00320B92" w:rsidRPr="004F54CE" w:rsidRDefault="00320B92" w:rsidP="00A41EB3">
      <w:pPr>
        <w:tabs>
          <w:tab w:val="left" w:pos="0"/>
          <w:tab w:val="left" w:pos="567"/>
        </w:tabs>
        <w:spacing w:line="360" w:lineRule="auto"/>
        <w:jc w:val="both"/>
        <w:rPr>
          <w:b/>
          <w:sz w:val="20"/>
        </w:rPr>
      </w:pPr>
    </w:p>
    <w:p w:rsidR="00B83257" w:rsidRPr="004F54CE" w:rsidRDefault="00B83257" w:rsidP="00A41EB3">
      <w:pPr>
        <w:keepNext/>
        <w:tabs>
          <w:tab w:val="left" w:pos="567"/>
        </w:tabs>
        <w:spacing w:line="360" w:lineRule="auto"/>
        <w:jc w:val="both"/>
        <w:rPr>
          <w:b/>
          <w:sz w:val="20"/>
          <w:u w:val="single"/>
        </w:rPr>
      </w:pPr>
      <w:r w:rsidRPr="004F54CE">
        <w:rPr>
          <w:b/>
          <w:sz w:val="20"/>
          <w:u w:val="single"/>
        </w:rPr>
        <w:t xml:space="preserve">ΚΕΦΑΛΑΙΟ ΠΡΩΤΟ: Δημοσίευση της </w:t>
      </w:r>
      <w:r w:rsidR="001D4C7A">
        <w:rPr>
          <w:b/>
          <w:sz w:val="20"/>
          <w:u w:val="single"/>
        </w:rPr>
        <w:t>Α</w:t>
      </w:r>
      <w:r w:rsidRPr="004F54CE">
        <w:rPr>
          <w:b/>
          <w:sz w:val="20"/>
          <w:u w:val="single"/>
        </w:rPr>
        <w:t xml:space="preserve">νακοίνωσης. </w:t>
      </w:r>
    </w:p>
    <w:p w:rsidR="00B83257" w:rsidRPr="004F54CE" w:rsidRDefault="00B83257" w:rsidP="00A41EB3">
      <w:pPr>
        <w:tabs>
          <w:tab w:val="left" w:pos="567"/>
        </w:tabs>
        <w:spacing w:line="360" w:lineRule="auto"/>
        <w:jc w:val="both"/>
        <w:rPr>
          <w:sz w:val="20"/>
        </w:rPr>
      </w:pPr>
      <w:r w:rsidRPr="004F54CE">
        <w:rPr>
          <w:b/>
          <w:sz w:val="20"/>
        </w:rPr>
        <w:t>Περίληψη</w:t>
      </w:r>
      <w:r w:rsidRPr="004F54CE">
        <w:rPr>
          <w:sz w:val="20"/>
        </w:rPr>
        <w:t xml:space="preserve"> της παρούσας </w:t>
      </w:r>
      <w:r w:rsidR="001D4C7A">
        <w:rPr>
          <w:sz w:val="20"/>
        </w:rPr>
        <w:t>Α</w:t>
      </w:r>
      <w:r w:rsidRPr="004F54CE">
        <w:rPr>
          <w:sz w:val="20"/>
        </w:rPr>
        <w:t xml:space="preserve">νακοίνωσης, η οποία πρέπει να περιέχει υποχρεωτικά τα </w:t>
      </w:r>
      <w:r w:rsidR="005E58B5">
        <w:rPr>
          <w:sz w:val="20"/>
        </w:rPr>
        <w:t xml:space="preserve">προβλεπόμενα στην παρ. 1 του άρθρου 41 του </w:t>
      </w:r>
      <w:r w:rsidR="001D4C7A">
        <w:rPr>
          <w:sz w:val="20"/>
        </w:rPr>
        <w:t>Ν</w:t>
      </w:r>
      <w:r w:rsidR="005E58B5">
        <w:rPr>
          <w:sz w:val="20"/>
        </w:rPr>
        <w:t xml:space="preserve">. 4765/2021 στοιχεία και τα όρια ηλικίας της παρ. 1 του άρθρου 39 του ως άνω νόμου, να </w:t>
      </w:r>
      <w:r w:rsidRPr="005E58B5">
        <w:rPr>
          <w:b/>
          <w:sz w:val="20"/>
        </w:rPr>
        <w:t>δημοσιευθεί</w:t>
      </w:r>
      <w:r w:rsidRPr="004F54CE">
        <w:rPr>
          <w:sz w:val="20"/>
        </w:rPr>
        <w:t xml:space="preserve"> σε δύο (2) ημερήσιες ή εβδομαδιαίες τοπικές εφημερίδες </w:t>
      </w:r>
      <w:r w:rsidR="005E58B5">
        <w:rPr>
          <w:sz w:val="20"/>
        </w:rPr>
        <w:t xml:space="preserve">της </w:t>
      </w:r>
      <w:r w:rsidR="00601E0C">
        <w:rPr>
          <w:sz w:val="20"/>
        </w:rPr>
        <w:t xml:space="preserve">οικείας </w:t>
      </w:r>
      <w:r w:rsidR="001D4C7A">
        <w:rPr>
          <w:sz w:val="20"/>
        </w:rPr>
        <w:t>Π</w:t>
      </w:r>
      <w:r w:rsidR="005E58B5">
        <w:rPr>
          <w:sz w:val="20"/>
        </w:rPr>
        <w:t xml:space="preserve">εριφερειακής </w:t>
      </w:r>
      <w:r w:rsidR="001D4C7A">
        <w:rPr>
          <w:sz w:val="20"/>
        </w:rPr>
        <w:t>Ε</w:t>
      </w:r>
      <w:r w:rsidR="005E58B5">
        <w:rPr>
          <w:sz w:val="20"/>
        </w:rPr>
        <w:t>νότητας</w:t>
      </w:r>
      <w:r w:rsidRPr="004F54CE">
        <w:rPr>
          <w:sz w:val="20"/>
        </w:rPr>
        <w:t>, εφόσον εκδίδονται. Σε περίπτωση που εκδίδεται μία εφημερίδα (ημερήσια ή εβδομαδιαία) η δημοσίευση θα γίνει στην εφημερίδα αυτή δύο (2) φορές.</w:t>
      </w:r>
    </w:p>
    <w:p w:rsidR="006E6AD7" w:rsidRPr="004F54CE" w:rsidRDefault="00B83257" w:rsidP="00A41EB3">
      <w:pPr>
        <w:pStyle w:val="a7"/>
        <w:tabs>
          <w:tab w:val="left" w:pos="567"/>
        </w:tabs>
        <w:spacing w:before="120" w:line="360" w:lineRule="auto"/>
        <w:ind w:left="0"/>
        <w:jc w:val="both"/>
        <w:rPr>
          <w:bCs/>
          <w:sz w:val="20"/>
        </w:rPr>
      </w:pPr>
      <w:r w:rsidRPr="004F54CE">
        <w:rPr>
          <w:b/>
          <w:sz w:val="20"/>
        </w:rPr>
        <w:t xml:space="preserve">Ανάρτηση </w:t>
      </w:r>
      <w:r w:rsidR="005E58B5">
        <w:rPr>
          <w:sz w:val="20"/>
        </w:rPr>
        <w:t xml:space="preserve">της </w:t>
      </w:r>
      <w:r w:rsidR="001D4C7A">
        <w:rPr>
          <w:sz w:val="20"/>
        </w:rPr>
        <w:t>Ανακοίνωσης, να γίνει στο</w:t>
      </w:r>
      <w:r w:rsidR="005E58B5">
        <w:rPr>
          <w:sz w:val="20"/>
        </w:rPr>
        <w:t xml:space="preserve"> </w:t>
      </w:r>
      <w:r w:rsidR="005E58B5" w:rsidRPr="005E58B5">
        <w:rPr>
          <w:b/>
          <w:sz w:val="20"/>
        </w:rPr>
        <w:t>διαδικτυακό τόπο του ΑΣΕΠ</w:t>
      </w:r>
      <w:r w:rsidR="005E58B5">
        <w:rPr>
          <w:sz w:val="20"/>
        </w:rPr>
        <w:t xml:space="preserve">, </w:t>
      </w:r>
      <w:r w:rsidR="005E58B5" w:rsidRPr="005E58B5">
        <w:rPr>
          <w:b/>
          <w:sz w:val="20"/>
        </w:rPr>
        <w:t>μετά την κοινοποίηση της έγκρισής της</w:t>
      </w:r>
      <w:r w:rsidR="005E58B5">
        <w:rPr>
          <w:sz w:val="20"/>
        </w:rPr>
        <w:t xml:space="preserve">. </w:t>
      </w:r>
      <w:r w:rsidR="005E58B5" w:rsidRPr="005E58B5">
        <w:rPr>
          <w:b/>
          <w:sz w:val="20"/>
        </w:rPr>
        <w:t>Εντός είκοσι (20) ημερών</w:t>
      </w:r>
      <w:r w:rsidR="005E58B5">
        <w:rPr>
          <w:sz w:val="20"/>
        </w:rPr>
        <w:t xml:space="preserve"> από την κοινοποίηση ή έγκριση ή τροποποίησ</w:t>
      </w:r>
      <w:r w:rsidR="001D4C7A">
        <w:rPr>
          <w:sz w:val="20"/>
        </w:rPr>
        <w:t>ή</w:t>
      </w:r>
      <w:r w:rsidR="005E58B5">
        <w:rPr>
          <w:sz w:val="20"/>
        </w:rPr>
        <w:t xml:space="preserve"> της από το Α.Σ.Ε.Π. η </w:t>
      </w:r>
      <w:r w:rsidR="001D4C7A">
        <w:rPr>
          <w:sz w:val="20"/>
        </w:rPr>
        <w:t>Α</w:t>
      </w:r>
      <w:r w:rsidR="005E58B5">
        <w:rPr>
          <w:sz w:val="20"/>
        </w:rPr>
        <w:t xml:space="preserve">νακοίνωση </w:t>
      </w:r>
      <w:r w:rsidRPr="004F54CE">
        <w:rPr>
          <w:b/>
          <w:sz w:val="20"/>
        </w:rPr>
        <w:t>μαζί</w:t>
      </w:r>
      <w:r w:rsidRPr="004F54CE">
        <w:rPr>
          <w:sz w:val="20"/>
        </w:rPr>
        <w:t xml:space="preserve"> με το «Παράρτημα </w:t>
      </w:r>
      <w:r w:rsidR="001D4C7A">
        <w:rPr>
          <w:sz w:val="20"/>
        </w:rPr>
        <w:t>α</w:t>
      </w:r>
      <w:r w:rsidRPr="004F54CE">
        <w:rPr>
          <w:sz w:val="20"/>
        </w:rPr>
        <w:t xml:space="preserve">νακοινώσεων Συμβάσεων </w:t>
      </w:r>
      <w:r w:rsidR="001D4C7A">
        <w:rPr>
          <w:sz w:val="20"/>
        </w:rPr>
        <w:t>ε</w:t>
      </w:r>
      <w:r w:rsidRPr="004F54CE">
        <w:rPr>
          <w:sz w:val="20"/>
        </w:rPr>
        <w:t>ργασίας Ορισμένου Χρόνου (ΣΟΧ)» με σήμανση έκδοσης «</w:t>
      </w:r>
      <w:r w:rsidR="00601E0C">
        <w:rPr>
          <w:b/>
          <w:sz w:val="20"/>
        </w:rPr>
        <w:t>10-6-2021</w:t>
      </w:r>
      <w:r w:rsidRPr="004F54CE">
        <w:rPr>
          <w:sz w:val="20"/>
        </w:rPr>
        <w:t>»</w:t>
      </w:r>
      <w:r w:rsidR="006B3495" w:rsidRPr="004F54CE">
        <w:rPr>
          <w:sz w:val="20"/>
        </w:rPr>
        <w:t xml:space="preserve">, το </w:t>
      </w:r>
      <w:r w:rsidR="001D4C7A">
        <w:rPr>
          <w:sz w:val="20"/>
        </w:rPr>
        <w:t>Ε</w:t>
      </w:r>
      <w:r w:rsidR="006B3495" w:rsidRPr="004F54CE">
        <w:rPr>
          <w:sz w:val="20"/>
        </w:rPr>
        <w:t xml:space="preserve">ιδικό Παράρτημα </w:t>
      </w:r>
      <w:r w:rsidRPr="004F54CE">
        <w:rPr>
          <w:rFonts w:eastAsia="Symbol"/>
          <w:sz w:val="20"/>
        </w:rPr>
        <w:t xml:space="preserve">(Α2) Απόδειξης Γλωσσομάθειας με σήμανση έκδοσης </w:t>
      </w:r>
      <w:r w:rsidRPr="004F54CE">
        <w:rPr>
          <w:rFonts w:eastAsia="Symbol"/>
          <w:b/>
          <w:sz w:val="20"/>
        </w:rPr>
        <w:t>«</w:t>
      </w:r>
      <w:r w:rsidR="00F44EB2">
        <w:rPr>
          <w:rFonts w:eastAsia="Symbol"/>
          <w:b/>
          <w:sz w:val="20"/>
        </w:rPr>
        <w:t>7-12-2020</w:t>
      </w:r>
      <w:r w:rsidRPr="004F54CE">
        <w:rPr>
          <w:rFonts w:eastAsia="Symbol"/>
          <w:b/>
          <w:sz w:val="20"/>
        </w:rPr>
        <w:t>»</w:t>
      </w:r>
      <w:r w:rsidRPr="004F54CE">
        <w:rPr>
          <w:rFonts w:eastAsia="Symbol"/>
          <w:sz w:val="20"/>
        </w:rPr>
        <w:t xml:space="preserve"> </w:t>
      </w:r>
      <w:r w:rsidR="005E58B5">
        <w:rPr>
          <w:rFonts w:eastAsia="Symbol"/>
          <w:sz w:val="20"/>
        </w:rPr>
        <w:t>και την προθεσμία υποβολής των αιτήσεων</w:t>
      </w:r>
      <w:r w:rsidR="001D4C7A">
        <w:rPr>
          <w:rFonts w:eastAsia="Symbol"/>
          <w:sz w:val="20"/>
        </w:rPr>
        <w:t>,</w:t>
      </w:r>
      <w:r w:rsidR="005E58B5">
        <w:rPr>
          <w:rFonts w:eastAsia="Symbol"/>
          <w:sz w:val="20"/>
        </w:rPr>
        <w:t xml:space="preserve"> </w:t>
      </w:r>
      <w:r w:rsidR="005E58B5" w:rsidRPr="00601E0C">
        <w:rPr>
          <w:rFonts w:eastAsia="Symbol"/>
          <w:b/>
          <w:sz w:val="20"/>
        </w:rPr>
        <w:t>να αναρτηθούν</w:t>
      </w:r>
      <w:r w:rsidR="001D4C7A">
        <w:rPr>
          <w:rFonts w:eastAsia="Symbol"/>
          <w:sz w:val="20"/>
        </w:rPr>
        <w:t xml:space="preserve"> στο</w:t>
      </w:r>
      <w:r w:rsidR="005E58B5">
        <w:rPr>
          <w:rFonts w:eastAsia="Symbol"/>
          <w:sz w:val="20"/>
        </w:rPr>
        <w:t xml:space="preserve"> διαδικτυακό τόπο </w:t>
      </w:r>
      <w:r w:rsidR="005E58B5" w:rsidRPr="004F54CE">
        <w:rPr>
          <w:sz w:val="20"/>
        </w:rPr>
        <w:t>της «Θάσος Δημοτική Α.Ε.»  (</w:t>
      </w:r>
      <w:hyperlink r:id="rId9" w:history="1">
        <w:r w:rsidR="00755B54" w:rsidRPr="00002D9F">
          <w:rPr>
            <w:rStyle w:val="-"/>
            <w:sz w:val="20"/>
            <w:lang w:val="en-US"/>
          </w:rPr>
          <w:t>www</w:t>
        </w:r>
        <w:r w:rsidR="00755B54" w:rsidRPr="00002D9F">
          <w:rPr>
            <w:rStyle w:val="-"/>
            <w:sz w:val="20"/>
          </w:rPr>
          <w:t>.</w:t>
        </w:r>
        <w:r w:rsidR="00755B54" w:rsidRPr="00002D9F">
          <w:rPr>
            <w:rStyle w:val="-"/>
            <w:sz w:val="20"/>
            <w:lang w:val="en-US"/>
          </w:rPr>
          <w:t>thassoscamping</w:t>
        </w:r>
        <w:r w:rsidR="00755B54" w:rsidRPr="00002D9F">
          <w:rPr>
            <w:rStyle w:val="-"/>
            <w:sz w:val="20"/>
          </w:rPr>
          <w:t>.</w:t>
        </w:r>
        <w:r w:rsidR="00755B54" w:rsidRPr="00002D9F">
          <w:rPr>
            <w:rStyle w:val="-"/>
            <w:sz w:val="20"/>
            <w:lang w:val="en-US"/>
          </w:rPr>
          <w:t>gr</w:t>
        </w:r>
      </w:hyperlink>
      <w:r w:rsidR="005E58B5" w:rsidRPr="004F54CE">
        <w:rPr>
          <w:sz w:val="20"/>
        </w:rPr>
        <w:t>)</w:t>
      </w:r>
      <w:r w:rsidR="00755B54">
        <w:rPr>
          <w:sz w:val="20"/>
        </w:rPr>
        <w:t xml:space="preserve"> </w:t>
      </w:r>
      <w:r w:rsidR="005E58B5">
        <w:rPr>
          <w:rFonts w:eastAsia="Symbol"/>
          <w:sz w:val="20"/>
        </w:rPr>
        <w:t xml:space="preserve">και στο κατάστημα της υπηρεσίας μας, καθώς και στο κατάστημα </w:t>
      </w:r>
      <w:r w:rsidR="006E6AD7" w:rsidRPr="004F54CE">
        <w:rPr>
          <w:sz w:val="20"/>
        </w:rPr>
        <w:t>του Δήμου Θάσου</w:t>
      </w:r>
      <w:r w:rsidR="0004349E" w:rsidRPr="004F54CE">
        <w:rPr>
          <w:sz w:val="20"/>
        </w:rPr>
        <w:t xml:space="preserve">, </w:t>
      </w:r>
      <w:r w:rsidR="00755B54">
        <w:rPr>
          <w:sz w:val="20"/>
        </w:rPr>
        <w:t>στον οποίο εδρεύει</w:t>
      </w:r>
      <w:r w:rsidR="006E6AD7" w:rsidRPr="004F54CE">
        <w:rPr>
          <w:sz w:val="20"/>
        </w:rPr>
        <w:t xml:space="preserve">. </w:t>
      </w:r>
      <w:r w:rsidR="00755B54">
        <w:rPr>
          <w:sz w:val="20"/>
        </w:rPr>
        <w:t xml:space="preserve">Επιπλέον, </w:t>
      </w:r>
      <w:r w:rsidR="00755B54" w:rsidRPr="005C2BE5">
        <w:rPr>
          <w:b/>
          <w:sz w:val="20"/>
        </w:rPr>
        <w:t>να αναρτηθεί</w:t>
      </w:r>
      <w:r w:rsidR="00755B54">
        <w:rPr>
          <w:sz w:val="20"/>
        </w:rPr>
        <w:t xml:space="preserve"> και στο πρόγραμμα «Διαύγεια». Για κάθε ανάρτηση που διενεργείται σε κατάστημα, θ</w:t>
      </w:r>
      <w:r w:rsidR="006E6AD7" w:rsidRPr="004F54CE">
        <w:rPr>
          <w:sz w:val="20"/>
        </w:rPr>
        <w:t xml:space="preserve">α συνταχθεί και </w:t>
      </w:r>
      <w:r w:rsidR="006E6AD7" w:rsidRPr="004F54CE">
        <w:rPr>
          <w:b/>
          <w:bCs/>
          <w:sz w:val="20"/>
        </w:rPr>
        <w:t>σχετικό πρακτικό ανάρτησης</w:t>
      </w:r>
      <w:r w:rsidR="006E6AD7" w:rsidRPr="004F54CE">
        <w:rPr>
          <w:sz w:val="20"/>
        </w:rPr>
        <w:t xml:space="preserve"> (σύμφωνα </w:t>
      </w:r>
      <w:r w:rsidR="006E6AD7" w:rsidRPr="005C2BE5">
        <w:rPr>
          <w:sz w:val="20"/>
        </w:rPr>
        <w:t xml:space="preserve">με </w:t>
      </w:r>
      <w:r w:rsidR="00601E0C">
        <w:rPr>
          <w:sz w:val="20"/>
        </w:rPr>
        <w:t>την</w:t>
      </w:r>
      <w:r w:rsidR="006E6AD7" w:rsidRPr="005C2BE5">
        <w:rPr>
          <w:sz w:val="20"/>
        </w:rPr>
        <w:t xml:space="preserve"> </w:t>
      </w:r>
      <w:r w:rsidR="00601E0C">
        <w:rPr>
          <w:sz w:val="20"/>
        </w:rPr>
        <w:t xml:space="preserve">παρ. 2 </w:t>
      </w:r>
      <w:r w:rsidR="006E6AD7" w:rsidRPr="005C2BE5">
        <w:rPr>
          <w:sz w:val="20"/>
        </w:rPr>
        <w:t xml:space="preserve">του </w:t>
      </w:r>
      <w:r w:rsidR="00601E0C">
        <w:rPr>
          <w:sz w:val="20"/>
        </w:rPr>
        <w:t xml:space="preserve">άρθρου 41 του </w:t>
      </w:r>
      <w:r w:rsidR="001D4C7A">
        <w:rPr>
          <w:sz w:val="20"/>
        </w:rPr>
        <w:t>Ν</w:t>
      </w:r>
      <w:r w:rsidR="00601E0C">
        <w:rPr>
          <w:sz w:val="20"/>
        </w:rPr>
        <w:t>.</w:t>
      </w:r>
      <w:r w:rsidR="006E6AD7" w:rsidRPr="005C2BE5">
        <w:rPr>
          <w:sz w:val="20"/>
        </w:rPr>
        <w:t> </w:t>
      </w:r>
      <w:r w:rsidR="00601E0C">
        <w:rPr>
          <w:sz w:val="20"/>
        </w:rPr>
        <w:t>4765/2021,</w:t>
      </w:r>
      <w:r w:rsidR="006E6AD7" w:rsidRPr="005C2BE5">
        <w:rPr>
          <w:sz w:val="20"/>
        </w:rPr>
        <w:t xml:space="preserve"> όπως ισχύει), το οποίο θα αποσταλεί </w:t>
      </w:r>
      <w:r w:rsidR="006E6AD7" w:rsidRPr="005C2BE5">
        <w:rPr>
          <w:b/>
          <w:sz w:val="20"/>
          <w:u w:val="single"/>
        </w:rPr>
        <w:t>αυθημερόν</w:t>
      </w:r>
      <w:r w:rsidR="006E6AD7" w:rsidRPr="005C2BE5">
        <w:rPr>
          <w:sz w:val="20"/>
        </w:rPr>
        <w:t xml:space="preserve"> στο ΑΣΕΠ</w:t>
      </w:r>
      <w:r w:rsidR="006E6AD7" w:rsidRPr="005C2BE5">
        <w:rPr>
          <w:bCs/>
          <w:sz w:val="20"/>
        </w:rPr>
        <w:t xml:space="preserve"> στο </w:t>
      </w:r>
      <w:r w:rsidR="006E6AD7" w:rsidRPr="005C2BE5">
        <w:rPr>
          <w:bCs/>
          <w:sz w:val="20"/>
          <w:lang w:val="en-US"/>
        </w:rPr>
        <w:t>e</w:t>
      </w:r>
      <w:r w:rsidR="006E6AD7" w:rsidRPr="005C2BE5">
        <w:rPr>
          <w:bCs/>
          <w:sz w:val="20"/>
        </w:rPr>
        <w:t>-</w:t>
      </w:r>
      <w:proofErr w:type="spellStart"/>
      <w:r w:rsidR="006E6AD7" w:rsidRPr="005C2BE5">
        <w:rPr>
          <w:bCs/>
          <w:sz w:val="20"/>
        </w:rPr>
        <w:t>mail</w:t>
      </w:r>
      <w:proofErr w:type="spellEnd"/>
      <w:r w:rsidR="006E6AD7" w:rsidRPr="005C2BE5">
        <w:rPr>
          <w:bCs/>
          <w:sz w:val="20"/>
        </w:rPr>
        <w:t xml:space="preserve">: </w:t>
      </w:r>
      <w:proofErr w:type="spellStart"/>
      <w:r w:rsidR="006E6AD7" w:rsidRPr="005C2BE5">
        <w:rPr>
          <w:b/>
          <w:bCs/>
          <w:sz w:val="20"/>
        </w:rPr>
        <w:t>sox@asep.gr</w:t>
      </w:r>
      <w:proofErr w:type="spellEnd"/>
      <w:r w:rsidR="00601E0C">
        <w:rPr>
          <w:bCs/>
          <w:sz w:val="20"/>
        </w:rPr>
        <w:t>.</w:t>
      </w:r>
    </w:p>
    <w:p w:rsidR="00B83257" w:rsidRPr="004F54CE" w:rsidRDefault="00B83257" w:rsidP="00A41EB3">
      <w:pPr>
        <w:pStyle w:val="a7"/>
        <w:keepNext/>
        <w:tabs>
          <w:tab w:val="left" w:pos="567"/>
        </w:tabs>
        <w:spacing w:line="360" w:lineRule="auto"/>
        <w:ind w:left="0"/>
        <w:rPr>
          <w:b/>
          <w:sz w:val="20"/>
          <w:u w:val="single"/>
        </w:rPr>
      </w:pPr>
    </w:p>
    <w:p w:rsidR="008B07C8" w:rsidRPr="004F54CE" w:rsidRDefault="008B07C8" w:rsidP="008B07C8">
      <w:pPr>
        <w:keepNext/>
        <w:tabs>
          <w:tab w:val="left" w:pos="567"/>
        </w:tabs>
        <w:spacing w:line="360" w:lineRule="auto"/>
        <w:jc w:val="both"/>
        <w:outlineLvl w:val="0"/>
        <w:rPr>
          <w:b/>
          <w:sz w:val="20"/>
          <w:u w:val="single"/>
        </w:rPr>
      </w:pPr>
      <w:r w:rsidRPr="004F54CE">
        <w:rPr>
          <w:b/>
          <w:sz w:val="20"/>
          <w:u w:val="single"/>
        </w:rPr>
        <w:t>ΚΕΦΑΛΑΙΟ ΔΕΥΤΕΡΟ: Υποβολή αιτήσεων συμμετοχής.</w:t>
      </w:r>
    </w:p>
    <w:p w:rsidR="00E72A84" w:rsidRDefault="008B07C8" w:rsidP="008B07C8">
      <w:pPr>
        <w:spacing w:before="120" w:line="360" w:lineRule="auto"/>
        <w:jc w:val="both"/>
        <w:rPr>
          <w:b/>
          <w:sz w:val="20"/>
        </w:rPr>
      </w:pPr>
      <w:r w:rsidRPr="004F54CE">
        <w:rPr>
          <w:sz w:val="20"/>
        </w:rPr>
        <w:t xml:space="preserve">Οι ενδιαφερόμενοι καλούνται να συμπληρώσουν την αίτηση με κωδικό </w:t>
      </w:r>
      <w:proofErr w:type="spellStart"/>
      <w:r w:rsidRPr="004F54CE">
        <w:rPr>
          <w:b/>
          <w:bCs/>
          <w:smallCaps/>
          <w:sz w:val="20"/>
        </w:rPr>
        <w:t>εντυπο</w:t>
      </w:r>
      <w:proofErr w:type="spellEnd"/>
      <w:r w:rsidRPr="004F54CE">
        <w:rPr>
          <w:b/>
          <w:bCs/>
          <w:smallCaps/>
          <w:sz w:val="20"/>
        </w:rPr>
        <w:t xml:space="preserve"> </w:t>
      </w:r>
      <w:proofErr w:type="spellStart"/>
      <w:r w:rsidRPr="004F54CE">
        <w:rPr>
          <w:b/>
          <w:bCs/>
          <w:smallCaps/>
          <w:sz w:val="20"/>
        </w:rPr>
        <w:t>ασεπ</w:t>
      </w:r>
      <w:proofErr w:type="spellEnd"/>
      <w:r w:rsidR="00E72A84">
        <w:rPr>
          <w:b/>
          <w:bCs/>
          <w:sz w:val="20"/>
        </w:rPr>
        <w:t xml:space="preserve"> ΣΟΧ</w:t>
      </w:r>
      <w:r w:rsidR="001D4C7A">
        <w:rPr>
          <w:b/>
          <w:bCs/>
          <w:sz w:val="20"/>
        </w:rPr>
        <w:t>2</w:t>
      </w:r>
      <w:r w:rsidR="00E72A84">
        <w:rPr>
          <w:b/>
          <w:bCs/>
          <w:sz w:val="20"/>
          <w:vertAlign w:val="superscript"/>
        </w:rPr>
        <w:t>ΔΕ/ΥΕ</w:t>
      </w:r>
      <w:r w:rsidR="00E72A84">
        <w:rPr>
          <w:b/>
          <w:bCs/>
          <w:sz w:val="20"/>
        </w:rPr>
        <w:t xml:space="preserve"> </w:t>
      </w:r>
      <w:r w:rsidRPr="004F54CE">
        <w:rPr>
          <w:sz w:val="20"/>
        </w:rPr>
        <w:t>και να την υποβάλουν, μαζί με τα απαιτούμενα από την παρούσα Ανακοίνωση δικαιολογητικά</w:t>
      </w:r>
      <w:r w:rsidR="001D4C7A">
        <w:rPr>
          <w:sz w:val="20"/>
        </w:rPr>
        <w:t>,</w:t>
      </w:r>
      <w:r w:rsidRPr="004F54CE">
        <w:rPr>
          <w:sz w:val="20"/>
        </w:rPr>
        <w:t xml:space="preserve"> </w:t>
      </w:r>
      <w:r w:rsidR="00764F8A" w:rsidRPr="00601E0C">
        <w:rPr>
          <w:b/>
          <w:sz w:val="20"/>
        </w:rPr>
        <w:t>ταχυδρομικά με συστημένη επιστολή</w:t>
      </w:r>
      <w:r w:rsidR="00A83486">
        <w:rPr>
          <w:b/>
          <w:sz w:val="20"/>
        </w:rPr>
        <w:t xml:space="preserve"> </w:t>
      </w:r>
      <w:r w:rsidR="00A83486" w:rsidRPr="00A83486">
        <w:rPr>
          <w:sz w:val="20"/>
        </w:rPr>
        <w:t>στα γραφεία της υπηρεσίας μας στην ακόλουθη διεύθυνση</w:t>
      </w:r>
      <w:r w:rsidR="00A83486">
        <w:rPr>
          <w:sz w:val="20"/>
        </w:rPr>
        <w:t>:</w:t>
      </w:r>
      <w:r w:rsidR="00764F8A">
        <w:rPr>
          <w:sz w:val="20"/>
        </w:rPr>
        <w:t xml:space="preserve"> «ΘΑΣΟΣ ΔΗΜΟΤΙΚΗ Α.Ε», Τ.Κ 64004, Παναγία Θάσου Ν.</w:t>
      </w:r>
      <w:r w:rsidR="00941AEF" w:rsidRPr="00941AEF">
        <w:rPr>
          <w:sz w:val="20"/>
        </w:rPr>
        <w:t xml:space="preserve"> </w:t>
      </w:r>
      <w:r w:rsidR="00764F8A">
        <w:rPr>
          <w:sz w:val="20"/>
        </w:rPr>
        <w:t xml:space="preserve">Καβάλας, </w:t>
      </w:r>
      <w:r w:rsidR="00941AEF">
        <w:rPr>
          <w:sz w:val="20"/>
        </w:rPr>
        <w:t>υπόψη</w:t>
      </w:r>
      <w:r w:rsidR="00764F8A">
        <w:rPr>
          <w:sz w:val="20"/>
        </w:rPr>
        <w:t xml:space="preserve"> κ. Ιατρού Δούκα</w:t>
      </w:r>
      <w:r w:rsidR="00E72A84">
        <w:rPr>
          <w:sz w:val="20"/>
        </w:rPr>
        <w:t xml:space="preserve"> (</w:t>
      </w:r>
      <w:proofErr w:type="spellStart"/>
      <w:r w:rsidR="00E72A84">
        <w:rPr>
          <w:sz w:val="20"/>
        </w:rPr>
        <w:t>τηλ</w:t>
      </w:r>
      <w:proofErr w:type="spellEnd"/>
      <w:r w:rsidR="00E72A84">
        <w:rPr>
          <w:sz w:val="20"/>
        </w:rPr>
        <w:t xml:space="preserve">. </w:t>
      </w:r>
      <w:r w:rsidR="001D4C7A">
        <w:rPr>
          <w:sz w:val="20"/>
        </w:rPr>
        <w:t>ε</w:t>
      </w:r>
      <w:r w:rsidR="00E72A84">
        <w:rPr>
          <w:sz w:val="20"/>
        </w:rPr>
        <w:t>πικοινωνίας 2593061207)</w:t>
      </w:r>
      <w:r w:rsidR="00764F8A">
        <w:rPr>
          <w:b/>
          <w:sz w:val="20"/>
        </w:rPr>
        <w:t>.</w:t>
      </w:r>
    </w:p>
    <w:p w:rsidR="008B07C8" w:rsidRDefault="008B07C8" w:rsidP="008B07C8">
      <w:pPr>
        <w:spacing w:before="120" w:line="360" w:lineRule="auto"/>
        <w:jc w:val="both"/>
        <w:rPr>
          <w:sz w:val="20"/>
        </w:rPr>
      </w:pPr>
      <w:r w:rsidRPr="004F54CE">
        <w:rPr>
          <w:sz w:val="20"/>
        </w:rPr>
        <w:lastRenderedPageBreak/>
        <w:t xml:space="preserve">Το </w:t>
      </w:r>
      <w:r w:rsidRPr="00E72A84">
        <w:rPr>
          <w:b/>
          <w:sz w:val="20"/>
        </w:rPr>
        <w:t>εμπρόθεσμο</w:t>
      </w:r>
      <w:r w:rsidRPr="004F54CE">
        <w:rPr>
          <w:sz w:val="20"/>
        </w:rPr>
        <w:t xml:space="preserve"> των αιτήσεων κρίνεται με βάση την ημερομηνία που </w:t>
      </w:r>
      <w:r w:rsidR="00764F8A">
        <w:rPr>
          <w:sz w:val="20"/>
        </w:rPr>
        <w:t>φέρει ο φάκελος αποστολής, ο οποίος μετά την αποσφράγισή του επισυνάπτεται στην αίτηση των υποψηφίων.</w:t>
      </w:r>
    </w:p>
    <w:p w:rsidR="00E72A84" w:rsidRPr="00E72A84" w:rsidRDefault="001D4C7A" w:rsidP="00E72A84">
      <w:pPr>
        <w:spacing w:before="120" w:line="360" w:lineRule="auto"/>
        <w:jc w:val="both"/>
        <w:rPr>
          <w:b/>
          <w:sz w:val="20"/>
        </w:rPr>
      </w:pPr>
      <w:r>
        <w:rPr>
          <w:b/>
          <w:bCs/>
          <w:sz w:val="20"/>
          <w:u w:val="single"/>
        </w:rPr>
        <w:t>Επισημαίνεται</w:t>
      </w:r>
      <w:r w:rsidR="00E72A84" w:rsidRPr="00E72A84">
        <w:rPr>
          <w:b/>
          <w:bCs/>
          <w:sz w:val="20"/>
        </w:rPr>
        <w:t xml:space="preserve"> ότι σύμφωνα με το νέο Ευρωπαϊκό Γενικό Κανονισμό Προστασίας Δεδομένων (ΕΕ) 2016/679 γνωστό ως </w:t>
      </w:r>
      <w:r w:rsidR="00E72A84" w:rsidRPr="00E72A84">
        <w:rPr>
          <w:b/>
          <w:bCs/>
          <w:sz w:val="20"/>
          <w:lang w:val="en-US"/>
        </w:rPr>
        <w:t>GDPR</w:t>
      </w:r>
      <w:r w:rsidR="00E72A84" w:rsidRPr="00E72A84">
        <w:rPr>
          <w:b/>
          <w:bCs/>
          <w:sz w:val="20"/>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sidR="00E72A84" w:rsidRPr="00E72A84">
        <w:rPr>
          <w:b/>
          <w:bCs/>
          <w:i/>
          <w:sz w:val="20"/>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00E72A84" w:rsidRPr="00E72A84">
        <w:rPr>
          <w:b/>
          <w:bCs/>
          <w:sz w:val="20"/>
        </w:rPr>
        <w:t>Οι υποψήφιοι διατηρούν το δικαίωμα ανάκλησης της συναίνεσής τους ανά πάσα στιγμή και κατόπιν υποβολής σχετικής αίτησης προς το Φορέα.</w:t>
      </w:r>
    </w:p>
    <w:p w:rsidR="007878BA" w:rsidRPr="004F54CE" w:rsidRDefault="007878BA" w:rsidP="00A41EB3">
      <w:pPr>
        <w:pStyle w:val="a6"/>
        <w:tabs>
          <w:tab w:val="left" w:pos="9638"/>
        </w:tabs>
        <w:spacing w:before="120" w:after="0" w:line="360" w:lineRule="auto"/>
        <w:ind w:right="-1"/>
        <w:jc w:val="both"/>
        <w:rPr>
          <w:sz w:val="20"/>
          <w:lang w:eastAsia="ar-SA"/>
        </w:rPr>
      </w:pPr>
      <w:r w:rsidRPr="00A83486">
        <w:rPr>
          <w:sz w:val="20"/>
        </w:rPr>
        <w:t xml:space="preserve">Κάθε υποψήφιος δικαιούται να υποβάλει </w:t>
      </w:r>
      <w:r w:rsidRPr="00A83486">
        <w:rPr>
          <w:b/>
          <w:sz w:val="20"/>
        </w:rPr>
        <w:t>μία μόνο αίτηση</w:t>
      </w:r>
      <w:r w:rsidRPr="00A83486">
        <w:rPr>
          <w:sz w:val="20"/>
        </w:rPr>
        <w:t xml:space="preserve"> και για θέσεις </w:t>
      </w:r>
      <w:r w:rsidRPr="00A83486">
        <w:rPr>
          <w:b/>
          <w:sz w:val="20"/>
        </w:rPr>
        <w:t>μίας μόνο κατηγορίας</w:t>
      </w:r>
      <w:r w:rsidRPr="00A83486">
        <w:rPr>
          <w:sz w:val="20"/>
        </w:rPr>
        <w:t xml:space="preserve"> προσωπικού </w:t>
      </w:r>
      <w:r w:rsidRPr="00A83486">
        <w:rPr>
          <w:b/>
          <w:sz w:val="20"/>
        </w:rPr>
        <w:t>(ΔΕ ή ΥΕ)</w:t>
      </w:r>
      <w:r w:rsidRPr="00A83486">
        <w:rPr>
          <w:sz w:val="20"/>
        </w:rPr>
        <w:t xml:space="preserve">. Η σώρευση θέσεων διαφορετικών κατηγοριών προσωπικού σε μία ή περισσότερες αιτήσεις συνεπάγεται αυτοδικαίως σε κάθε περίπτωση </w:t>
      </w:r>
      <w:r w:rsidRPr="00A83486">
        <w:rPr>
          <w:b/>
          <w:sz w:val="20"/>
        </w:rPr>
        <w:t>ακύρωση</w:t>
      </w:r>
      <w:r w:rsidRPr="00A83486">
        <w:rPr>
          <w:sz w:val="20"/>
        </w:rPr>
        <w:t xml:space="preserve"> όλων των αιτήσεων και </w:t>
      </w:r>
      <w:r w:rsidRPr="00A83486">
        <w:rPr>
          <w:b/>
          <w:sz w:val="20"/>
        </w:rPr>
        <w:t>αποκλεισμό</w:t>
      </w:r>
      <w:r w:rsidRPr="00A83486">
        <w:rPr>
          <w:sz w:val="20"/>
        </w:rPr>
        <w:t xml:space="preserve"> του υποψηφίου από την περαιτέρω διαδικασία.</w:t>
      </w:r>
      <w:r w:rsidRPr="004F54CE">
        <w:rPr>
          <w:b/>
          <w:sz w:val="20"/>
        </w:rPr>
        <w:t xml:space="preserve"> </w:t>
      </w:r>
    </w:p>
    <w:p w:rsidR="002A7DEC" w:rsidRPr="002A7DEC" w:rsidRDefault="002A7DEC" w:rsidP="002A7DEC">
      <w:pPr>
        <w:spacing w:before="120" w:line="360" w:lineRule="auto"/>
        <w:jc w:val="both"/>
        <w:rPr>
          <w:sz w:val="20"/>
        </w:rPr>
      </w:pPr>
      <w:r w:rsidRPr="002A7DEC">
        <w:rPr>
          <w:b/>
          <w:sz w:val="20"/>
        </w:rPr>
        <w:t xml:space="preserve">Η προθεσμία υποβολής των αιτήσεων </w:t>
      </w:r>
      <w:r w:rsidR="00A83486">
        <w:rPr>
          <w:b/>
          <w:sz w:val="20"/>
        </w:rPr>
        <w:t>είναι δέκα (10) ημέρες</w:t>
      </w:r>
      <w:r w:rsidRPr="002A7DEC">
        <w:rPr>
          <w:b/>
          <w:sz w:val="20"/>
        </w:rPr>
        <w:t xml:space="preserve"> </w:t>
      </w:r>
      <w:r w:rsidRPr="002A7DEC">
        <w:rPr>
          <w:bCs/>
          <w:sz w:val="20"/>
        </w:rPr>
        <w:t>(υπολογιζ</w:t>
      </w:r>
      <w:r w:rsidR="00A83486">
        <w:rPr>
          <w:bCs/>
          <w:sz w:val="20"/>
        </w:rPr>
        <w:t>όμενες</w:t>
      </w:r>
      <w:r w:rsidRPr="002A7DEC">
        <w:rPr>
          <w:bCs/>
          <w:sz w:val="20"/>
        </w:rPr>
        <w:t xml:space="preserve"> ημερολογιακά)</w:t>
      </w:r>
      <w:r w:rsidRPr="002A7DEC">
        <w:rPr>
          <w:b/>
          <w:bCs/>
          <w:sz w:val="20"/>
        </w:rPr>
        <w:t xml:space="preserve"> </w:t>
      </w:r>
      <w:r w:rsidRPr="002A7DEC">
        <w:rPr>
          <w:bCs/>
          <w:sz w:val="20"/>
        </w:rPr>
        <w:t>και</w:t>
      </w:r>
      <w:r w:rsidRPr="002A7DEC">
        <w:rPr>
          <w:sz w:val="20"/>
        </w:rPr>
        <w:t xml:space="preserve"> αρχίζει από την επόμενη ημέρα της τελευταίας δημοσίευσης της παρούσας σε τοπικές εφημερίδες ή της ανάρτησής της στο </w:t>
      </w:r>
      <w:r w:rsidRPr="00A83486">
        <w:rPr>
          <w:sz w:val="20"/>
        </w:rPr>
        <w:t xml:space="preserve">κατάστημα </w:t>
      </w:r>
      <w:r w:rsidR="001D4C7A">
        <w:rPr>
          <w:sz w:val="20"/>
        </w:rPr>
        <w:t xml:space="preserve">της υπηρεσίας μας, καθώς </w:t>
      </w:r>
      <w:r w:rsidRPr="00A83486">
        <w:rPr>
          <w:sz w:val="20"/>
        </w:rPr>
        <w:t xml:space="preserve">και </w:t>
      </w:r>
      <w:r w:rsidR="001D4C7A" w:rsidRPr="00A83486">
        <w:rPr>
          <w:sz w:val="20"/>
        </w:rPr>
        <w:t>στο</w:t>
      </w:r>
      <w:r w:rsidR="001D4C7A" w:rsidRPr="002A7DEC">
        <w:rPr>
          <w:sz w:val="20"/>
        </w:rPr>
        <w:t xml:space="preserve"> χώρο ανακοινώσεων του δημοτικού καταστήματος</w:t>
      </w:r>
      <w:r w:rsidR="001D4C7A">
        <w:rPr>
          <w:sz w:val="20"/>
        </w:rPr>
        <w:t xml:space="preserve"> του Δήμου Θάσου, καθώς και</w:t>
      </w:r>
      <w:r w:rsidR="001D4C7A" w:rsidRPr="00A83486">
        <w:rPr>
          <w:sz w:val="20"/>
        </w:rPr>
        <w:t xml:space="preserve"> </w:t>
      </w:r>
      <w:r w:rsidRPr="00A83486">
        <w:rPr>
          <w:sz w:val="20"/>
        </w:rPr>
        <w:t xml:space="preserve">στον δικτυακό τόπο της </w:t>
      </w:r>
      <w:r w:rsidR="001D4C7A">
        <w:rPr>
          <w:sz w:val="20"/>
        </w:rPr>
        <w:t>«Θάσος Δημοτική Α.Ε.»</w:t>
      </w:r>
      <w:r w:rsidRPr="00A83486">
        <w:rPr>
          <w:sz w:val="20"/>
        </w:rPr>
        <w:t xml:space="preserve"> </w:t>
      </w:r>
      <w:r w:rsidR="001D4C7A">
        <w:rPr>
          <w:sz w:val="20"/>
        </w:rPr>
        <w:t>(</w:t>
      </w:r>
      <w:hyperlink r:id="rId10" w:history="1">
        <w:r w:rsidR="001D4C7A" w:rsidRPr="00624446">
          <w:rPr>
            <w:rStyle w:val="-"/>
            <w:sz w:val="20"/>
            <w:lang w:val="en-US"/>
          </w:rPr>
          <w:t>www</w:t>
        </w:r>
        <w:r w:rsidR="001D4C7A" w:rsidRPr="00624446">
          <w:rPr>
            <w:rStyle w:val="-"/>
            <w:sz w:val="20"/>
          </w:rPr>
          <w:t>.</w:t>
        </w:r>
        <w:proofErr w:type="spellStart"/>
        <w:r w:rsidR="001D4C7A" w:rsidRPr="00624446">
          <w:rPr>
            <w:rStyle w:val="-"/>
            <w:sz w:val="20"/>
            <w:lang w:val="en-US"/>
          </w:rPr>
          <w:t>thassoscamping</w:t>
        </w:r>
        <w:proofErr w:type="spellEnd"/>
        <w:r w:rsidR="001D4C7A" w:rsidRPr="00624446">
          <w:rPr>
            <w:rStyle w:val="-"/>
            <w:sz w:val="20"/>
          </w:rPr>
          <w:t>.</w:t>
        </w:r>
        <w:proofErr w:type="spellStart"/>
        <w:r w:rsidR="001D4C7A" w:rsidRPr="00624446">
          <w:rPr>
            <w:rStyle w:val="-"/>
            <w:sz w:val="20"/>
            <w:lang w:val="en-US"/>
          </w:rPr>
          <w:t>g</w:t>
        </w:r>
        <w:proofErr w:type="spellEnd"/>
        <w:r w:rsidR="001D4C7A" w:rsidRPr="00624446">
          <w:rPr>
            <w:rStyle w:val="-"/>
            <w:sz w:val="20"/>
            <w:lang w:val="en-US"/>
          </w:rPr>
          <w:t>r</w:t>
        </w:r>
      </w:hyperlink>
      <w:r w:rsidR="001D4C7A" w:rsidRPr="001D4C7A">
        <w:rPr>
          <w:sz w:val="20"/>
        </w:rPr>
        <w:t xml:space="preserve">) </w:t>
      </w:r>
      <w:r w:rsidRPr="002A7DEC">
        <w:rPr>
          <w:sz w:val="20"/>
        </w:rPr>
        <w:t>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w:t>
      </w:r>
      <w:r w:rsidR="001D4C7A">
        <w:rPr>
          <w:sz w:val="20"/>
        </w:rPr>
        <w:t xml:space="preserve"> νόμο, εξαιρετέα (δημόσια αργία</w:t>
      </w:r>
      <w:r w:rsidRPr="002A7DEC">
        <w:rPr>
          <w:sz w:val="20"/>
        </w:rPr>
        <w:t xml:space="preserve"> ή μη εργάσιμη</w:t>
      </w:r>
      <w:r w:rsidR="001D4C7A" w:rsidRPr="001D4C7A">
        <w:rPr>
          <w:sz w:val="20"/>
        </w:rPr>
        <w:t>)</w:t>
      </w:r>
      <w:r w:rsidRPr="002A7DEC">
        <w:rPr>
          <w:sz w:val="20"/>
        </w:rPr>
        <w:t xml:space="preserve">,  τότε η λήξη της προθεσμίας μετατίθεται την επόμενη εργάσιμη ημέρα. </w:t>
      </w:r>
    </w:p>
    <w:p w:rsidR="005159C5" w:rsidRPr="004F54CE" w:rsidRDefault="005159C5" w:rsidP="00A41EB3">
      <w:pPr>
        <w:spacing w:before="120" w:line="360" w:lineRule="auto"/>
        <w:jc w:val="both"/>
        <w:rPr>
          <w:sz w:val="20"/>
        </w:rPr>
      </w:pPr>
      <w:r w:rsidRPr="004F54CE">
        <w:rPr>
          <w:sz w:val="20"/>
        </w:rPr>
        <w:t xml:space="preserve">Οι υποψήφιοι </w:t>
      </w:r>
      <w:r w:rsidRPr="004F54CE">
        <w:rPr>
          <w:b/>
          <w:bCs/>
          <w:sz w:val="20"/>
        </w:rPr>
        <w:t>μπορούν να αναζητήσουν τα έντυπα</w:t>
      </w:r>
      <w:r w:rsidRPr="004F54CE">
        <w:rPr>
          <w:sz w:val="20"/>
        </w:rPr>
        <w:t xml:space="preserve"> των αιτήσεων: </w:t>
      </w:r>
      <w:r w:rsidRPr="004F54CE">
        <w:rPr>
          <w:b/>
          <w:bCs/>
          <w:sz w:val="20"/>
        </w:rPr>
        <w:t>α)</w:t>
      </w:r>
      <w:r w:rsidRPr="004F54CE">
        <w:rPr>
          <w:sz w:val="20"/>
        </w:rPr>
        <w:t xml:space="preserve"> </w:t>
      </w:r>
      <w:r w:rsidR="009C4955">
        <w:rPr>
          <w:sz w:val="20"/>
        </w:rPr>
        <w:t>Σ</w:t>
      </w:r>
      <w:r w:rsidR="00897366">
        <w:rPr>
          <w:sz w:val="20"/>
        </w:rPr>
        <w:t>την υπηρεσία μας στην ανωτέρω διεύθυνση, καθώς και σ</w:t>
      </w:r>
      <w:r w:rsidRPr="004F54CE">
        <w:rPr>
          <w:sz w:val="20"/>
        </w:rPr>
        <w:t xml:space="preserve">το δικτυακό τόπο </w:t>
      </w:r>
      <w:r w:rsidR="00253689">
        <w:rPr>
          <w:sz w:val="20"/>
        </w:rPr>
        <w:t>της «Θάσος Δημοτική Α.Ε.»</w:t>
      </w:r>
      <w:r w:rsidR="00B60744" w:rsidRPr="004F54CE">
        <w:rPr>
          <w:sz w:val="20"/>
        </w:rPr>
        <w:t xml:space="preserve"> </w:t>
      </w:r>
      <w:r w:rsidRPr="004F54CE">
        <w:rPr>
          <w:sz w:val="20"/>
        </w:rPr>
        <w:t>(</w:t>
      </w:r>
      <w:r w:rsidR="00176C1C" w:rsidRPr="004F54CE">
        <w:rPr>
          <w:sz w:val="20"/>
          <w:lang w:val="en-US"/>
        </w:rPr>
        <w:t>www</w:t>
      </w:r>
      <w:r w:rsidR="00176C1C" w:rsidRPr="004F54CE">
        <w:rPr>
          <w:sz w:val="20"/>
        </w:rPr>
        <w:t>.</w:t>
      </w:r>
      <w:proofErr w:type="spellStart"/>
      <w:r w:rsidR="00176C1C" w:rsidRPr="004F54CE">
        <w:rPr>
          <w:sz w:val="20"/>
          <w:lang w:val="en-US"/>
        </w:rPr>
        <w:t>thassos</w:t>
      </w:r>
      <w:r w:rsidR="007E20D2" w:rsidRPr="004F54CE">
        <w:rPr>
          <w:sz w:val="20"/>
          <w:lang w:val="en-US"/>
        </w:rPr>
        <w:t>camping</w:t>
      </w:r>
      <w:proofErr w:type="spellEnd"/>
      <w:r w:rsidR="00176C1C" w:rsidRPr="004F54CE">
        <w:rPr>
          <w:sz w:val="20"/>
        </w:rPr>
        <w:t>.</w:t>
      </w:r>
      <w:proofErr w:type="spellStart"/>
      <w:r w:rsidR="00176C1C" w:rsidRPr="004F54CE">
        <w:rPr>
          <w:sz w:val="20"/>
          <w:lang w:val="en-US"/>
        </w:rPr>
        <w:t>gr</w:t>
      </w:r>
      <w:proofErr w:type="spellEnd"/>
      <w:r w:rsidRPr="004F54CE">
        <w:rPr>
          <w:sz w:val="20"/>
        </w:rPr>
        <w:t xml:space="preserve">) </w:t>
      </w:r>
      <w:r w:rsidRPr="004F54CE">
        <w:rPr>
          <w:b/>
          <w:bCs/>
          <w:sz w:val="20"/>
        </w:rPr>
        <w:t>β)</w:t>
      </w:r>
      <w:r w:rsidRPr="004F54CE">
        <w:rPr>
          <w:sz w:val="20"/>
        </w:rPr>
        <w:t xml:space="preserve"> στο δικτυακό τόπο του ΑΣΕΠ (</w:t>
      </w:r>
      <w:r w:rsidRPr="004F54CE">
        <w:rPr>
          <w:sz w:val="20"/>
          <w:lang w:val="en-US"/>
        </w:rPr>
        <w:t>www</w:t>
      </w:r>
      <w:r w:rsidRPr="004F54CE">
        <w:rPr>
          <w:sz w:val="20"/>
        </w:rPr>
        <w:t>.</w:t>
      </w:r>
      <w:proofErr w:type="spellStart"/>
      <w:r w:rsidRPr="004F54CE">
        <w:rPr>
          <w:sz w:val="20"/>
          <w:lang w:val="en-US"/>
        </w:rPr>
        <w:t>asep</w:t>
      </w:r>
      <w:proofErr w:type="spellEnd"/>
      <w:r w:rsidRPr="004F54CE">
        <w:rPr>
          <w:sz w:val="20"/>
        </w:rPr>
        <w:t>.</w:t>
      </w:r>
      <w:proofErr w:type="spellStart"/>
      <w:r w:rsidRPr="004F54CE">
        <w:rPr>
          <w:sz w:val="20"/>
          <w:lang w:val="en-US"/>
        </w:rPr>
        <w:t>gr</w:t>
      </w:r>
      <w:proofErr w:type="spellEnd"/>
      <w:r w:rsidRPr="004F54CE">
        <w:rPr>
          <w:sz w:val="20"/>
        </w:rPr>
        <w:t xml:space="preserve">) και συγκεκριμένα ακολουθώντας από την κεντρική σελίδα τη διαδρομή: </w:t>
      </w:r>
      <w:r w:rsidRPr="004F54CE">
        <w:rPr>
          <w:b/>
          <w:bCs/>
          <w:sz w:val="20"/>
        </w:rPr>
        <w:t xml:space="preserve">Πολίτες </w:t>
      </w:r>
      <w:r w:rsidRPr="004F54CE">
        <w:rPr>
          <w:b/>
          <w:bCs/>
          <w:sz w:val="20"/>
        </w:rPr>
        <w:sym w:font="Wingdings" w:char="F0E0"/>
      </w:r>
      <w:r w:rsidRPr="004F54CE">
        <w:rPr>
          <w:b/>
          <w:bCs/>
          <w:sz w:val="20"/>
        </w:rPr>
        <w:t xml:space="preserve"> Έντυπα – Διαδικασίες </w:t>
      </w:r>
      <w:r w:rsidRPr="004F54CE">
        <w:rPr>
          <w:b/>
          <w:bCs/>
          <w:sz w:val="20"/>
        </w:rPr>
        <w:sym w:font="Wingdings" w:char="F0E0"/>
      </w:r>
      <w:r w:rsidRPr="004F54CE">
        <w:rPr>
          <w:b/>
          <w:bCs/>
          <w:sz w:val="20"/>
        </w:rPr>
        <w:t xml:space="preserve"> Διαγωνισμών Φορέων </w:t>
      </w:r>
      <w:r w:rsidRPr="004F54CE">
        <w:rPr>
          <w:b/>
          <w:bCs/>
          <w:sz w:val="20"/>
        </w:rPr>
        <w:sym w:font="Wingdings" w:char="F0E0"/>
      </w:r>
      <w:r w:rsidRPr="004F54CE">
        <w:rPr>
          <w:b/>
          <w:bCs/>
          <w:sz w:val="20"/>
        </w:rPr>
        <w:t xml:space="preserve"> Ορ. Χρόνου ΣΟΧ</w:t>
      </w:r>
      <w:r w:rsidRPr="004F54CE">
        <w:rPr>
          <w:sz w:val="20"/>
        </w:rPr>
        <w:t xml:space="preserve"> </w:t>
      </w:r>
      <w:r w:rsidRPr="004F54CE">
        <w:rPr>
          <w:b/>
          <w:bCs/>
          <w:sz w:val="20"/>
        </w:rPr>
        <w:t>γ)</w:t>
      </w:r>
      <w:r w:rsidRPr="004F54CE">
        <w:rPr>
          <w:sz w:val="20"/>
        </w:rPr>
        <w:t xml:space="preserve"> στα κατά τόπους Κέντρα Εξυπηρέτησης Πολιτών (ΚΕΠ) αλλά και στην ηλεκτρονική τους διεύθυνση (</w:t>
      </w:r>
      <w:r w:rsidRPr="004F54CE">
        <w:rPr>
          <w:sz w:val="20"/>
          <w:lang w:val="en-US"/>
        </w:rPr>
        <w:t>www</w:t>
      </w:r>
      <w:r w:rsidRPr="004F54CE">
        <w:rPr>
          <w:sz w:val="20"/>
        </w:rPr>
        <w:t>.</w:t>
      </w:r>
      <w:proofErr w:type="spellStart"/>
      <w:r w:rsidRPr="004F54CE">
        <w:rPr>
          <w:sz w:val="20"/>
          <w:lang w:val="en-US"/>
        </w:rPr>
        <w:t>kep</w:t>
      </w:r>
      <w:proofErr w:type="spellEnd"/>
      <w:r w:rsidRPr="004F54CE">
        <w:rPr>
          <w:sz w:val="20"/>
        </w:rPr>
        <w:t>.</w:t>
      </w:r>
      <w:proofErr w:type="spellStart"/>
      <w:r w:rsidRPr="004F54CE">
        <w:rPr>
          <w:sz w:val="20"/>
          <w:lang w:val="en-US"/>
        </w:rPr>
        <w:t>gov</w:t>
      </w:r>
      <w:proofErr w:type="spellEnd"/>
      <w:r w:rsidRPr="004F54CE">
        <w:rPr>
          <w:sz w:val="20"/>
        </w:rPr>
        <w:t>.</w:t>
      </w:r>
      <w:proofErr w:type="spellStart"/>
      <w:r w:rsidRPr="004F54CE">
        <w:rPr>
          <w:sz w:val="20"/>
          <w:lang w:val="en-US"/>
        </w:rPr>
        <w:t>gr</w:t>
      </w:r>
      <w:proofErr w:type="spellEnd"/>
      <w:r w:rsidRPr="004F54CE">
        <w:rPr>
          <w:sz w:val="20"/>
        </w:rPr>
        <w:t xml:space="preserve">), απ' όπου μέσω της διαδρομής: </w:t>
      </w:r>
      <w:r w:rsidRPr="004F54CE">
        <w:rPr>
          <w:b/>
          <w:bCs/>
          <w:sz w:val="20"/>
        </w:rPr>
        <w:t xml:space="preserve">Σύνδεσμοι </w:t>
      </w:r>
      <w:r w:rsidRPr="004F54CE">
        <w:rPr>
          <w:b/>
          <w:bCs/>
          <w:sz w:val="20"/>
        </w:rPr>
        <w:sym w:font="Wingdings" w:char="F0E0"/>
      </w:r>
      <w:r w:rsidRPr="004F54CE">
        <w:rPr>
          <w:b/>
          <w:bCs/>
          <w:sz w:val="20"/>
        </w:rPr>
        <w:t xml:space="preserve"> Ανεξάρτητες και άλλες αρχές </w:t>
      </w:r>
      <w:r w:rsidRPr="004F54CE">
        <w:rPr>
          <w:b/>
          <w:bCs/>
          <w:sz w:val="20"/>
        </w:rPr>
        <w:sym w:font="Wingdings" w:char="F0E0"/>
      </w:r>
      <w:r w:rsidRPr="004F54CE">
        <w:rPr>
          <w:b/>
          <w:bCs/>
          <w:sz w:val="20"/>
        </w:rPr>
        <w:t xml:space="preserve"> ΑΣΕΠ</w:t>
      </w:r>
      <w:r w:rsidRPr="004F54CE">
        <w:rPr>
          <w:sz w:val="20"/>
        </w:rPr>
        <w:t xml:space="preserve"> θα οδηγηθούν στην κεντρική σελίδα του δικτυακού τόπου του ΑΣΕΠ και από εκεί θα έχουν πρόσβαση στα έντυπα μέσω της διαδρομής: </w:t>
      </w:r>
      <w:r w:rsidRPr="004F54CE">
        <w:rPr>
          <w:b/>
          <w:bCs/>
          <w:sz w:val="20"/>
        </w:rPr>
        <w:t xml:space="preserve">Πολίτες </w:t>
      </w:r>
      <w:r w:rsidRPr="004F54CE">
        <w:rPr>
          <w:b/>
          <w:bCs/>
          <w:sz w:val="20"/>
        </w:rPr>
        <w:sym w:font="Wingdings" w:char="F0E0"/>
      </w:r>
      <w:r w:rsidRPr="004F54CE">
        <w:rPr>
          <w:b/>
          <w:bCs/>
          <w:sz w:val="20"/>
        </w:rPr>
        <w:t xml:space="preserve"> Έντυπα – Διαδικασίες </w:t>
      </w:r>
      <w:r w:rsidRPr="004F54CE">
        <w:rPr>
          <w:b/>
          <w:bCs/>
          <w:sz w:val="20"/>
        </w:rPr>
        <w:sym w:font="Wingdings" w:char="F0E0"/>
      </w:r>
      <w:r w:rsidRPr="004F54CE">
        <w:rPr>
          <w:b/>
          <w:bCs/>
          <w:sz w:val="20"/>
        </w:rPr>
        <w:t xml:space="preserve"> Διαγωνισμών Φορέων </w:t>
      </w:r>
      <w:r w:rsidRPr="004F54CE">
        <w:rPr>
          <w:b/>
          <w:bCs/>
          <w:sz w:val="20"/>
        </w:rPr>
        <w:sym w:font="Wingdings" w:char="F0E0"/>
      </w:r>
      <w:r w:rsidRPr="004F54CE">
        <w:rPr>
          <w:b/>
          <w:bCs/>
          <w:sz w:val="20"/>
        </w:rPr>
        <w:t xml:space="preserve"> Ορ. Χρόνου ΣΟΧ</w:t>
      </w:r>
      <w:r w:rsidRPr="004F54CE">
        <w:rPr>
          <w:sz w:val="20"/>
        </w:rPr>
        <w:t>.</w:t>
      </w:r>
    </w:p>
    <w:p w:rsidR="008A1A73" w:rsidRDefault="008A1A73" w:rsidP="00A41EB3">
      <w:pPr>
        <w:pStyle w:val="a7"/>
        <w:spacing w:line="360" w:lineRule="auto"/>
        <w:ind w:left="0"/>
        <w:jc w:val="both"/>
        <w:rPr>
          <w:b/>
          <w:sz w:val="20"/>
          <w:u w:val="single"/>
        </w:rPr>
      </w:pPr>
    </w:p>
    <w:p w:rsidR="00C23A57" w:rsidRPr="004F54CE" w:rsidRDefault="00C23A57" w:rsidP="00A41EB3">
      <w:pPr>
        <w:pStyle w:val="a7"/>
        <w:spacing w:line="360" w:lineRule="auto"/>
        <w:ind w:left="0"/>
        <w:jc w:val="both"/>
        <w:rPr>
          <w:sz w:val="20"/>
        </w:rPr>
      </w:pPr>
      <w:r w:rsidRPr="004F54CE">
        <w:rPr>
          <w:b/>
          <w:sz w:val="20"/>
          <w:u w:val="single"/>
        </w:rPr>
        <w:t>ΚΕΦΑΛΑΙΟ ΤΡΙΤΟ:  Κατάταξη υποψηφίων</w:t>
      </w:r>
      <w:r w:rsidR="00C76F49" w:rsidRPr="004F54CE">
        <w:rPr>
          <w:b/>
          <w:sz w:val="20"/>
          <w:u w:val="single"/>
        </w:rPr>
        <w:t>.</w:t>
      </w:r>
    </w:p>
    <w:p w:rsidR="00ED7EDE" w:rsidRPr="00ED7EDE" w:rsidRDefault="00ED7EDE" w:rsidP="00ED7EDE">
      <w:pPr>
        <w:spacing w:before="60" w:line="360" w:lineRule="auto"/>
        <w:jc w:val="both"/>
        <w:rPr>
          <w:sz w:val="20"/>
        </w:rPr>
      </w:pPr>
      <w:r w:rsidRPr="00ED7EDE">
        <w:rPr>
          <w:sz w:val="20"/>
        </w:rPr>
        <w:t xml:space="preserve">Αφού η υπηρεσία μας επεξεργαστεί τις αιτήσεις των υποψηφίων, </w:t>
      </w:r>
      <w:r w:rsidR="00253689" w:rsidRPr="00253689">
        <w:rPr>
          <w:sz w:val="20"/>
        </w:rPr>
        <w:t xml:space="preserve">τους κατατάσσει </w:t>
      </w:r>
      <w:r w:rsidRPr="00253689">
        <w:rPr>
          <w:sz w:val="20"/>
        </w:rPr>
        <w:t xml:space="preserve">σε προσωρινούς πίνακες κατά κατηγορία, κλάδο ή ειδικότητα και κατά φθίνουσα σειρά βαθμολογίας, </w:t>
      </w:r>
      <w:r w:rsidRPr="00ED7EDE">
        <w:rPr>
          <w:sz w:val="20"/>
        </w:rPr>
        <w:t xml:space="preserve">βάσει των κριτηρίων του νόμου (όπως αναλυτικά αναφέρονται στο Παράρτημα της </w:t>
      </w:r>
      <w:r w:rsidR="00897366">
        <w:rPr>
          <w:sz w:val="20"/>
        </w:rPr>
        <w:t>Α</w:t>
      </w:r>
      <w:r w:rsidRPr="00ED7EDE">
        <w:rPr>
          <w:sz w:val="20"/>
        </w:rPr>
        <w:t xml:space="preserve">νακοίνωσης). Η </w:t>
      </w:r>
      <w:r w:rsidRPr="00ED7EDE">
        <w:rPr>
          <w:b/>
          <w:sz w:val="20"/>
        </w:rPr>
        <w:t>κατάταξη</w:t>
      </w:r>
      <w:r w:rsidRPr="00ED7EDE">
        <w:rPr>
          <w:sz w:val="20"/>
        </w:rPr>
        <w:t xml:space="preserve"> </w:t>
      </w:r>
      <w:r w:rsidRPr="00ED7EDE">
        <w:rPr>
          <w:sz w:val="20"/>
        </w:rPr>
        <w:lastRenderedPageBreak/>
        <w:t xml:space="preserve">των υποψηφίων, βάσει της οποίας θα γίνει η </w:t>
      </w:r>
      <w:r w:rsidRPr="00ED7EDE">
        <w:rPr>
          <w:b/>
          <w:sz w:val="20"/>
        </w:rPr>
        <w:t>τελική επιλογή</w:t>
      </w:r>
      <w:r w:rsidRPr="00ED7EDE">
        <w:rPr>
          <w:sz w:val="20"/>
        </w:rPr>
        <w:t xml:space="preserve"> για την πρόσληψη με σύμβαση εργασίας ορισμένου χρόνου, πραγματοποιείται ως εξής: </w:t>
      </w:r>
    </w:p>
    <w:p w:rsidR="00122DC7" w:rsidRPr="004F54CE" w:rsidRDefault="00122DC7" w:rsidP="00A41EB3">
      <w:pPr>
        <w:spacing w:before="120" w:line="360" w:lineRule="auto"/>
        <w:jc w:val="both"/>
        <w:rPr>
          <w:rFonts w:eastAsia="Calibri"/>
          <w:sz w:val="20"/>
        </w:rPr>
      </w:pPr>
      <w:r w:rsidRPr="004F54CE">
        <w:rPr>
          <w:rFonts w:eastAsia="Calibri"/>
          <w:sz w:val="20"/>
        </w:rPr>
        <w:t xml:space="preserve">1. </w:t>
      </w:r>
      <w:r w:rsidRPr="004F54CE">
        <w:rPr>
          <w:rFonts w:eastAsia="Calibri"/>
          <w:b/>
          <w:sz w:val="20"/>
        </w:rPr>
        <w:t>Προηγούνται</w:t>
      </w:r>
      <w:r w:rsidRPr="004F54CE">
        <w:rPr>
          <w:rFonts w:eastAsia="Calibri"/>
          <w:sz w:val="20"/>
        </w:rPr>
        <w:t xml:space="preserve"> στην κατάταξη οι υποψήφιοι που διαθέτουν τα </w:t>
      </w:r>
      <w:r w:rsidRPr="004F54CE">
        <w:rPr>
          <w:rFonts w:eastAsia="Calibri"/>
          <w:b/>
          <w:sz w:val="20"/>
        </w:rPr>
        <w:t>κύρια προσόντα</w:t>
      </w:r>
      <w:r w:rsidRPr="004F54CE">
        <w:rPr>
          <w:rFonts w:eastAsia="Calibri"/>
          <w:sz w:val="20"/>
        </w:rPr>
        <w:t xml:space="preserve"> της ειδικότητας και ακολουθούν οι έχοντες τα επικουρικά </w:t>
      </w:r>
      <w:r w:rsidRPr="004F54CE">
        <w:rPr>
          <w:rFonts w:eastAsia="Calibri"/>
          <w:i/>
          <w:sz w:val="20"/>
        </w:rPr>
        <w:t xml:space="preserve">(Α΄, Β΄ επικουρίας </w:t>
      </w:r>
      <w:proofErr w:type="spellStart"/>
      <w:r w:rsidRPr="004F54CE">
        <w:rPr>
          <w:rFonts w:eastAsia="Calibri"/>
          <w:i/>
          <w:sz w:val="20"/>
        </w:rPr>
        <w:t>κ.ο.κ</w:t>
      </w:r>
      <w:proofErr w:type="spellEnd"/>
      <w:r w:rsidRPr="004F54CE">
        <w:rPr>
          <w:rFonts w:eastAsia="Calibri"/>
          <w:i/>
          <w:sz w:val="20"/>
        </w:rPr>
        <w:t>.)</w:t>
      </w:r>
      <w:r w:rsidRPr="004F54CE">
        <w:rPr>
          <w:rFonts w:eastAsia="Calibri"/>
          <w:sz w:val="20"/>
        </w:rPr>
        <w:t xml:space="preserve">. </w:t>
      </w:r>
    </w:p>
    <w:p w:rsidR="00ED7EDE" w:rsidRPr="00ED7EDE" w:rsidRDefault="00ED7EDE" w:rsidP="00ED7EDE">
      <w:pPr>
        <w:spacing w:before="120" w:line="360" w:lineRule="auto"/>
        <w:jc w:val="both"/>
        <w:rPr>
          <w:sz w:val="20"/>
        </w:rPr>
      </w:pPr>
      <w:r w:rsidRPr="00ED7EDE">
        <w:rPr>
          <w:sz w:val="20"/>
        </w:rPr>
        <w:t xml:space="preserve">2. Η κατάταξη μεταξύ των υποψηφίων που έχουν τα ίδια προσόντα </w:t>
      </w:r>
      <w:r w:rsidRPr="00ED7EDE">
        <w:rPr>
          <w:i/>
          <w:sz w:val="20"/>
        </w:rPr>
        <w:t>(κύρια ή επικουρικά)</w:t>
      </w:r>
      <w:r w:rsidRPr="00ED7EDE">
        <w:rPr>
          <w:sz w:val="20"/>
        </w:rPr>
        <w:t xml:space="preserve"> γίνεται κατά φθίνουσα </w:t>
      </w:r>
      <w:r w:rsidRPr="006A093C">
        <w:rPr>
          <w:sz w:val="20"/>
        </w:rPr>
        <w:t xml:space="preserve">σειρά με βάση τη </w:t>
      </w:r>
      <w:r w:rsidRPr="006A093C">
        <w:rPr>
          <w:b/>
          <w:sz w:val="20"/>
        </w:rPr>
        <w:t>συνολική βαθμολογία</w:t>
      </w:r>
      <w:r w:rsidRPr="006A093C">
        <w:rPr>
          <w:sz w:val="20"/>
        </w:rPr>
        <w:t xml:space="preserve"> που συγκεντρώνουν από τα βαθμολογούμενα κριτήρια κατάταξης </w:t>
      </w:r>
      <w:r w:rsidRPr="006A093C">
        <w:rPr>
          <w:i/>
          <w:sz w:val="20"/>
        </w:rPr>
        <w:t xml:space="preserve">(χρόνος ανεργίας, </w:t>
      </w:r>
      <w:proofErr w:type="spellStart"/>
      <w:r w:rsidRPr="006A093C">
        <w:rPr>
          <w:i/>
          <w:sz w:val="20"/>
        </w:rPr>
        <w:t>πολυτεκνική</w:t>
      </w:r>
      <w:proofErr w:type="spellEnd"/>
      <w:r w:rsidRPr="006A093C">
        <w:rPr>
          <w:i/>
          <w:sz w:val="20"/>
        </w:rPr>
        <w:t xml:space="preserve"> ιδιότητα, </w:t>
      </w:r>
      <w:proofErr w:type="spellStart"/>
      <w:r w:rsidRPr="006A093C">
        <w:rPr>
          <w:i/>
          <w:sz w:val="20"/>
        </w:rPr>
        <w:t>τριτεκνική</w:t>
      </w:r>
      <w:proofErr w:type="spellEnd"/>
      <w:r w:rsidRPr="006A093C">
        <w:rPr>
          <w:i/>
          <w:sz w:val="20"/>
        </w:rPr>
        <w:t xml:space="preserve"> ιδιότητα, </w:t>
      </w:r>
      <w:proofErr w:type="spellStart"/>
      <w:r w:rsidRPr="006A093C">
        <w:rPr>
          <w:i/>
          <w:sz w:val="20"/>
        </w:rPr>
        <w:t>μονογονεϊκή</w:t>
      </w:r>
      <w:proofErr w:type="spellEnd"/>
      <w:r w:rsidRPr="006A093C">
        <w:rPr>
          <w:i/>
          <w:sz w:val="20"/>
        </w:rPr>
        <w:t xml:space="preserve"> ιδιότητα, αριθμός ανήλικω</w:t>
      </w:r>
      <w:r w:rsidR="00897366">
        <w:rPr>
          <w:i/>
          <w:sz w:val="20"/>
        </w:rPr>
        <w:t>ν τέκνων, βαθμός τίτλου σπουδών</w:t>
      </w:r>
      <w:r w:rsidRPr="006A093C">
        <w:rPr>
          <w:i/>
          <w:sz w:val="20"/>
        </w:rPr>
        <w:t>, δεύτερος τίτλος σπουδών, εμπειρία, αναπηρία υποψηφίου, αναπηρία συγγενικού ατόμου)</w:t>
      </w:r>
      <w:r w:rsidRPr="006A093C">
        <w:rPr>
          <w:sz w:val="20"/>
        </w:rPr>
        <w:t>.</w:t>
      </w:r>
    </w:p>
    <w:p w:rsidR="00ED7EDE" w:rsidRPr="00ED7EDE" w:rsidRDefault="00ED7EDE" w:rsidP="00ED7EDE">
      <w:pPr>
        <w:spacing w:before="120" w:line="360" w:lineRule="auto"/>
        <w:jc w:val="both"/>
        <w:rPr>
          <w:sz w:val="20"/>
        </w:rPr>
      </w:pPr>
      <w:r w:rsidRPr="00ED7EDE">
        <w:rPr>
          <w:sz w:val="20"/>
        </w:rPr>
        <w:t xml:space="preserve">3. Στην περίπτωση </w:t>
      </w:r>
      <w:r w:rsidRPr="00ED7EDE">
        <w:rPr>
          <w:b/>
          <w:sz w:val="20"/>
        </w:rPr>
        <w:t>ισοβαθμίας</w:t>
      </w:r>
      <w:r w:rsidRPr="00ED7EDE">
        <w:rPr>
          <w:sz w:val="20"/>
        </w:rPr>
        <w:t xml:space="preserve"> υποψηφίων στη συνολική βαθμολογία προηγείται αυτός που έχει τις </w:t>
      </w:r>
      <w:r w:rsidRPr="006A093C">
        <w:rPr>
          <w:sz w:val="20"/>
        </w:rPr>
        <w:t xml:space="preserve">περισσότερες μονάδες στο πρώτο βαθμολογούμενο κριτήριο </w:t>
      </w:r>
      <w:r w:rsidRPr="006A093C">
        <w:rPr>
          <w:i/>
          <w:sz w:val="20"/>
        </w:rPr>
        <w:t>(χρόνος ανεργίας)</w:t>
      </w:r>
      <w:r w:rsidRPr="006A093C">
        <w:rPr>
          <w:sz w:val="20"/>
        </w:rPr>
        <w:t xml:space="preserve"> και, αν αυτές συμπίπτουν, αυτός που έχει τις περισσότερες μονάδες στο δεύτερο κριτήριο </w:t>
      </w:r>
      <w:r w:rsidRPr="006A093C">
        <w:rPr>
          <w:i/>
          <w:sz w:val="20"/>
        </w:rPr>
        <w:t>(πολύτεκνος γονέας και τέκνο πολύτεκνης οικογένειας)</w:t>
      </w:r>
      <w:r w:rsidRPr="006A093C">
        <w:rPr>
          <w:sz w:val="20"/>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6D464E" w:rsidRPr="00367A28" w:rsidRDefault="00C23A57" w:rsidP="00A41EB3">
      <w:pPr>
        <w:pStyle w:val="10"/>
        <w:pBdr>
          <w:top w:val="single" w:sz="4" w:space="1" w:color="auto"/>
          <w:left w:val="single" w:sz="4" w:space="4" w:color="auto"/>
          <w:bottom w:val="single" w:sz="4" w:space="1" w:color="auto"/>
          <w:right w:val="single" w:sz="4" w:space="4" w:color="auto"/>
        </w:pBdr>
        <w:tabs>
          <w:tab w:val="left" w:pos="0"/>
          <w:tab w:val="left" w:pos="567"/>
        </w:tabs>
        <w:spacing w:before="120" w:line="360" w:lineRule="auto"/>
        <w:ind w:left="0" w:right="-52"/>
        <w:jc w:val="both"/>
        <w:rPr>
          <w:b/>
          <w:sz w:val="20"/>
          <w:szCs w:val="20"/>
        </w:rPr>
      </w:pPr>
      <w:r w:rsidRPr="004F54CE">
        <w:rPr>
          <w:b/>
          <w:sz w:val="20"/>
          <w:szCs w:val="20"/>
          <w:u w:val="single"/>
        </w:rPr>
        <w:t xml:space="preserve">ΠΡΟΣΟΧΗ: </w:t>
      </w:r>
      <w:r w:rsidR="006E654F" w:rsidRPr="004F54CE">
        <w:rPr>
          <w:sz w:val="20"/>
          <w:szCs w:val="20"/>
        </w:rPr>
        <w:t>Για τις θέσεις με κωδικό</w:t>
      </w:r>
      <w:r w:rsidR="00203C37" w:rsidRPr="004F54CE">
        <w:rPr>
          <w:sz w:val="20"/>
          <w:szCs w:val="20"/>
        </w:rPr>
        <w:t xml:space="preserve"> </w:t>
      </w:r>
      <w:r w:rsidR="00203C37" w:rsidRPr="004F54CE">
        <w:rPr>
          <w:b/>
          <w:sz w:val="20"/>
          <w:szCs w:val="20"/>
        </w:rPr>
        <w:t>101, 102, 103, 104, 105, 106, 107, 108,</w:t>
      </w:r>
      <w:r w:rsidR="00786060" w:rsidRPr="004F54CE">
        <w:rPr>
          <w:b/>
          <w:sz w:val="20"/>
          <w:szCs w:val="20"/>
        </w:rPr>
        <w:t xml:space="preserve"> </w:t>
      </w:r>
      <w:r w:rsidR="00203C37" w:rsidRPr="004F54CE">
        <w:rPr>
          <w:b/>
          <w:sz w:val="20"/>
          <w:szCs w:val="20"/>
        </w:rPr>
        <w:t>110,111 και 112</w:t>
      </w:r>
      <w:r w:rsidR="00203C37" w:rsidRPr="004F54CE">
        <w:rPr>
          <w:sz w:val="20"/>
          <w:szCs w:val="20"/>
        </w:rPr>
        <w:t xml:space="preserve"> </w:t>
      </w:r>
      <w:r w:rsidR="006E654F" w:rsidRPr="004F54CE">
        <w:rPr>
          <w:sz w:val="20"/>
          <w:szCs w:val="20"/>
        </w:rPr>
        <w:t xml:space="preserve"> </w:t>
      </w:r>
      <w:r w:rsidR="006E654F" w:rsidRPr="004F54CE">
        <w:rPr>
          <w:b/>
          <w:sz w:val="20"/>
          <w:szCs w:val="20"/>
        </w:rPr>
        <w:t>προτάσσονται</w:t>
      </w:r>
      <w:r w:rsidR="00367A28">
        <w:rPr>
          <w:sz w:val="20"/>
          <w:szCs w:val="20"/>
        </w:rPr>
        <w:t xml:space="preserve"> των λοιπών υποψηφίων, </w:t>
      </w:r>
      <w:r w:rsidR="00367A28" w:rsidRPr="00367A28">
        <w:rPr>
          <w:b/>
          <w:sz w:val="20"/>
          <w:szCs w:val="20"/>
        </w:rPr>
        <w:t>που κατατάσσονται με τα ίδια προσόντα πρόσληψης</w:t>
      </w:r>
      <w:r w:rsidR="00367A28">
        <w:rPr>
          <w:sz w:val="20"/>
          <w:szCs w:val="20"/>
        </w:rPr>
        <w:t xml:space="preserve">, ανεξάρτητα από το σύνολο των μονάδων που συγκεντρώνουν, </w:t>
      </w:r>
      <w:r w:rsidR="00367A28" w:rsidRPr="00367A28">
        <w:rPr>
          <w:b/>
          <w:sz w:val="20"/>
          <w:szCs w:val="20"/>
        </w:rPr>
        <w:t xml:space="preserve">οι μόνιμοι κάτοικοι του </w:t>
      </w:r>
      <w:r w:rsidR="00367A28">
        <w:rPr>
          <w:b/>
          <w:sz w:val="20"/>
          <w:szCs w:val="20"/>
        </w:rPr>
        <w:t>Δ</w:t>
      </w:r>
      <w:r w:rsidR="00367A28" w:rsidRPr="00367A28">
        <w:rPr>
          <w:b/>
          <w:sz w:val="20"/>
          <w:szCs w:val="20"/>
        </w:rPr>
        <w:t>ήμου Θάσου της Περιφερειακής Ενότητας Θ</w:t>
      </w:r>
      <w:r w:rsidR="00367A28">
        <w:rPr>
          <w:b/>
          <w:sz w:val="20"/>
          <w:szCs w:val="20"/>
        </w:rPr>
        <w:t>ά</w:t>
      </w:r>
      <w:r w:rsidR="00367A28" w:rsidRPr="00367A28">
        <w:rPr>
          <w:b/>
          <w:sz w:val="20"/>
          <w:szCs w:val="20"/>
        </w:rPr>
        <w:t xml:space="preserve">σου της περίπτωσης </w:t>
      </w:r>
      <w:proofErr w:type="spellStart"/>
      <w:r w:rsidR="00367A28" w:rsidRPr="00367A28">
        <w:rPr>
          <w:b/>
          <w:sz w:val="20"/>
          <w:szCs w:val="20"/>
        </w:rPr>
        <w:t>ζ΄</w:t>
      </w:r>
      <w:proofErr w:type="spellEnd"/>
      <w:r w:rsidR="00367A28" w:rsidRPr="00367A28">
        <w:rPr>
          <w:b/>
          <w:sz w:val="20"/>
          <w:szCs w:val="20"/>
        </w:rPr>
        <w:t xml:space="preserve"> της παρ. 1 του άρθρου 12 του Ν. 4765/2021 (σύμφωνα με την υπ’ αριθ. </w:t>
      </w:r>
      <w:proofErr w:type="spellStart"/>
      <w:r w:rsidR="00367A28" w:rsidRPr="00367A28">
        <w:rPr>
          <w:b/>
          <w:sz w:val="20"/>
          <w:szCs w:val="20"/>
        </w:rPr>
        <w:t>πρωτ</w:t>
      </w:r>
      <w:proofErr w:type="spellEnd"/>
      <w:r w:rsidR="00367A28" w:rsidRPr="00367A28">
        <w:rPr>
          <w:b/>
          <w:sz w:val="20"/>
          <w:szCs w:val="20"/>
        </w:rPr>
        <w:t>. ΔΙΠΑΑΔ/Φ.ΕΠ.1/835/οικ. 8660/17-5-2021 διαπιστωτική πράξη του Υπουργού Εσωτερικών).</w:t>
      </w:r>
    </w:p>
    <w:p w:rsidR="00367A28" w:rsidRPr="004F54CE" w:rsidRDefault="006D464E" w:rsidP="00A41EB3">
      <w:pPr>
        <w:pStyle w:val="10"/>
        <w:pBdr>
          <w:top w:val="single" w:sz="4" w:space="1" w:color="auto"/>
          <w:left w:val="single" w:sz="4" w:space="4" w:color="auto"/>
          <w:bottom w:val="single" w:sz="4" w:space="1" w:color="auto"/>
          <w:right w:val="single" w:sz="4" w:space="4" w:color="auto"/>
        </w:pBdr>
        <w:tabs>
          <w:tab w:val="left" w:pos="0"/>
          <w:tab w:val="left" w:pos="567"/>
        </w:tabs>
        <w:spacing w:before="120" w:line="360" w:lineRule="auto"/>
        <w:ind w:left="0" w:right="-52"/>
        <w:jc w:val="both"/>
        <w:rPr>
          <w:b/>
          <w:sz w:val="20"/>
          <w:szCs w:val="20"/>
        </w:rPr>
      </w:pPr>
      <w:r w:rsidRPr="004F54CE">
        <w:rPr>
          <w:sz w:val="20"/>
          <w:szCs w:val="20"/>
        </w:rPr>
        <w:t>Για τις θέσεις με κωδικό</w:t>
      </w:r>
      <w:r w:rsidR="00786060" w:rsidRPr="004F54CE">
        <w:rPr>
          <w:sz w:val="20"/>
          <w:szCs w:val="20"/>
        </w:rPr>
        <w:t xml:space="preserve"> </w:t>
      </w:r>
      <w:r w:rsidR="00786060" w:rsidRPr="004F54CE">
        <w:rPr>
          <w:b/>
          <w:sz w:val="20"/>
          <w:szCs w:val="20"/>
        </w:rPr>
        <w:t>109,</w:t>
      </w:r>
      <w:r w:rsidR="00203C37" w:rsidRPr="004F54CE">
        <w:rPr>
          <w:b/>
          <w:sz w:val="20"/>
          <w:szCs w:val="20"/>
        </w:rPr>
        <w:t xml:space="preserve"> 113, 114, 115, 116,117,118,119,120, 121 και 122</w:t>
      </w:r>
      <w:r w:rsidRPr="004F54CE">
        <w:rPr>
          <w:b/>
          <w:sz w:val="20"/>
          <w:szCs w:val="20"/>
        </w:rPr>
        <w:t>, προτάσσονται</w:t>
      </w:r>
      <w:r w:rsidRPr="004F54CE">
        <w:rPr>
          <w:sz w:val="20"/>
          <w:szCs w:val="20"/>
        </w:rPr>
        <w:t xml:space="preserve"> των λοιπών υποψηφίων</w:t>
      </w:r>
      <w:r w:rsidR="00B72408" w:rsidRPr="004F54CE">
        <w:rPr>
          <w:sz w:val="20"/>
          <w:szCs w:val="20"/>
        </w:rPr>
        <w:t>,</w:t>
      </w:r>
      <w:r w:rsidRPr="004F54CE">
        <w:rPr>
          <w:sz w:val="20"/>
          <w:szCs w:val="20"/>
        </w:rPr>
        <w:t xml:space="preserve"> ανεξάρτητα από το σύνολο τω</w:t>
      </w:r>
      <w:r w:rsidR="00367A28">
        <w:rPr>
          <w:sz w:val="20"/>
          <w:szCs w:val="20"/>
        </w:rPr>
        <w:t>ν μονάδων που συγκεντρώνουν,</w:t>
      </w:r>
      <w:r w:rsidRPr="004F54CE">
        <w:rPr>
          <w:b/>
          <w:sz w:val="20"/>
          <w:szCs w:val="20"/>
        </w:rPr>
        <w:t xml:space="preserve"> </w:t>
      </w:r>
      <w:r w:rsidR="00367A28" w:rsidRPr="00367A28">
        <w:rPr>
          <w:b/>
          <w:sz w:val="20"/>
          <w:szCs w:val="20"/>
        </w:rPr>
        <w:t xml:space="preserve">οι μόνιμοι κάτοικοι του </w:t>
      </w:r>
      <w:r w:rsidR="00367A28">
        <w:rPr>
          <w:b/>
          <w:sz w:val="20"/>
          <w:szCs w:val="20"/>
        </w:rPr>
        <w:t>Δ</w:t>
      </w:r>
      <w:r w:rsidR="00367A28" w:rsidRPr="00367A28">
        <w:rPr>
          <w:b/>
          <w:sz w:val="20"/>
          <w:szCs w:val="20"/>
        </w:rPr>
        <w:t>ήμου Θάσ</w:t>
      </w:r>
      <w:r w:rsidR="00367A28">
        <w:rPr>
          <w:b/>
          <w:sz w:val="20"/>
          <w:szCs w:val="20"/>
        </w:rPr>
        <w:t>ου της Περιφερειακής Ενότητας Θά</w:t>
      </w:r>
      <w:r w:rsidR="00367A28" w:rsidRPr="00367A28">
        <w:rPr>
          <w:b/>
          <w:sz w:val="20"/>
          <w:szCs w:val="20"/>
        </w:rPr>
        <w:t xml:space="preserve">σου της περίπτωσης </w:t>
      </w:r>
      <w:proofErr w:type="spellStart"/>
      <w:r w:rsidR="00367A28" w:rsidRPr="00367A28">
        <w:rPr>
          <w:b/>
          <w:sz w:val="20"/>
          <w:szCs w:val="20"/>
        </w:rPr>
        <w:t>ζ΄</w:t>
      </w:r>
      <w:proofErr w:type="spellEnd"/>
      <w:r w:rsidR="00367A28" w:rsidRPr="00367A28">
        <w:rPr>
          <w:b/>
          <w:sz w:val="20"/>
          <w:szCs w:val="20"/>
        </w:rPr>
        <w:t xml:space="preserve"> της παρ. 1 του άρθρου 12 του Ν. 4765/2021 (σύμφωνα με την υπ’ αριθ. </w:t>
      </w:r>
      <w:proofErr w:type="spellStart"/>
      <w:r w:rsidR="00367A28" w:rsidRPr="00367A28">
        <w:rPr>
          <w:b/>
          <w:sz w:val="20"/>
          <w:szCs w:val="20"/>
        </w:rPr>
        <w:t>πρωτ</w:t>
      </w:r>
      <w:proofErr w:type="spellEnd"/>
      <w:r w:rsidR="00367A28" w:rsidRPr="00367A28">
        <w:rPr>
          <w:b/>
          <w:sz w:val="20"/>
          <w:szCs w:val="20"/>
        </w:rPr>
        <w:t>. ΔΙΠΑΑΔ/Φ.ΕΠ.1/835/οικ. 8660/17-5-2021 διαπιστωτική πράξη του Υπουργού Εσωτερικών).</w:t>
      </w:r>
    </w:p>
    <w:p w:rsidR="00C23A57" w:rsidRPr="004F54CE" w:rsidRDefault="00AA4F2E" w:rsidP="00A41EB3">
      <w:pPr>
        <w:spacing w:line="360" w:lineRule="auto"/>
        <w:ind w:right="-654"/>
        <w:rPr>
          <w:b/>
          <w:sz w:val="20"/>
        </w:rPr>
      </w:pPr>
      <w:r w:rsidRPr="004F54CE">
        <w:rPr>
          <w:b/>
          <w:sz w:val="20"/>
        </w:rPr>
        <w:t xml:space="preserve"> </w:t>
      </w:r>
    </w:p>
    <w:p w:rsidR="00122DC7" w:rsidRPr="004F54CE" w:rsidRDefault="00122DC7" w:rsidP="00A41EB3">
      <w:pPr>
        <w:tabs>
          <w:tab w:val="left" w:pos="567"/>
        </w:tabs>
        <w:spacing w:line="360" w:lineRule="auto"/>
        <w:jc w:val="both"/>
        <w:rPr>
          <w:b/>
          <w:sz w:val="20"/>
          <w:u w:val="single"/>
        </w:rPr>
      </w:pPr>
      <w:r w:rsidRPr="004F54CE">
        <w:rPr>
          <w:b/>
          <w:sz w:val="20"/>
          <w:u w:val="single"/>
        </w:rPr>
        <w:t>ΚΕΦΑΛΑΙΟ ΤΕΤΑΡΤΟ: Ανάρτηση πινάκων και υποβολή ενστάσεων.</w:t>
      </w:r>
    </w:p>
    <w:p w:rsidR="00646175" w:rsidRPr="00646175" w:rsidRDefault="00474205" w:rsidP="00646175">
      <w:pPr>
        <w:tabs>
          <w:tab w:val="left" w:pos="567"/>
        </w:tabs>
        <w:spacing w:before="120" w:line="360" w:lineRule="auto"/>
        <w:jc w:val="both"/>
        <w:rPr>
          <w:bCs/>
          <w:sz w:val="20"/>
        </w:rPr>
      </w:pPr>
      <w:r>
        <w:rPr>
          <w:sz w:val="20"/>
        </w:rPr>
        <w:t xml:space="preserve">Μετά την κατάρτιση των προσωρινών πινάκων, η υπηρεσίας μας </w:t>
      </w:r>
      <w:r w:rsidRPr="00474205">
        <w:rPr>
          <w:b/>
          <w:sz w:val="20"/>
        </w:rPr>
        <w:t>θα αναρτήσει, εντός τριάντα (30) ημερών</w:t>
      </w:r>
      <w:r w:rsidRPr="00474205">
        <w:rPr>
          <w:sz w:val="20"/>
        </w:rPr>
        <w:t xml:space="preserve"> από την ημερομηνία λήξης προθεσμίας υποβολής των αιτήσεων</w:t>
      </w:r>
      <w:r>
        <w:rPr>
          <w:sz w:val="20"/>
        </w:rPr>
        <w:t xml:space="preserve">, </w:t>
      </w:r>
      <w:r w:rsidRPr="00474205">
        <w:rPr>
          <w:b/>
          <w:sz w:val="20"/>
        </w:rPr>
        <w:t xml:space="preserve">τους προσωρινούς </w:t>
      </w:r>
      <w:r w:rsidR="00646175" w:rsidRPr="00474205">
        <w:rPr>
          <w:b/>
          <w:sz w:val="20"/>
        </w:rPr>
        <w:t xml:space="preserve">πίνακες κατάταξης, απορριπτέων και </w:t>
      </w:r>
      <w:proofErr w:type="spellStart"/>
      <w:r w:rsidR="00646175" w:rsidRPr="00474205">
        <w:rPr>
          <w:b/>
          <w:sz w:val="20"/>
        </w:rPr>
        <w:t>προσληπτέων</w:t>
      </w:r>
      <w:proofErr w:type="spellEnd"/>
      <w:r w:rsidR="00646175" w:rsidRPr="00646175">
        <w:rPr>
          <w:sz w:val="20"/>
        </w:rPr>
        <w:t xml:space="preserve"> στο κατάστημα των γραφείων </w:t>
      </w:r>
      <w:r w:rsidR="00FC4079">
        <w:rPr>
          <w:sz w:val="20"/>
        </w:rPr>
        <w:t xml:space="preserve">μας και στο διαδικτυακό </w:t>
      </w:r>
      <w:r w:rsidR="00646175" w:rsidRPr="00474205">
        <w:rPr>
          <w:sz w:val="20"/>
        </w:rPr>
        <w:t>τόπο</w:t>
      </w:r>
      <w:r w:rsidR="00FC4079">
        <w:rPr>
          <w:sz w:val="20"/>
        </w:rPr>
        <w:t xml:space="preserve"> της υπηρεσίας μας (</w:t>
      </w:r>
      <w:hyperlink r:id="rId11" w:history="1">
        <w:r w:rsidR="00FC4079" w:rsidRPr="00624446">
          <w:rPr>
            <w:rStyle w:val="-"/>
            <w:sz w:val="20"/>
            <w:lang w:val="en-US"/>
          </w:rPr>
          <w:t>www</w:t>
        </w:r>
        <w:r w:rsidR="00FC4079" w:rsidRPr="00624446">
          <w:rPr>
            <w:rStyle w:val="-"/>
            <w:sz w:val="20"/>
          </w:rPr>
          <w:t>.</w:t>
        </w:r>
        <w:r w:rsidR="00FC4079" w:rsidRPr="00624446">
          <w:rPr>
            <w:rStyle w:val="-"/>
            <w:sz w:val="20"/>
            <w:lang w:val="en-US"/>
          </w:rPr>
          <w:t>thassoscamping</w:t>
        </w:r>
        <w:r w:rsidR="00FC4079" w:rsidRPr="00624446">
          <w:rPr>
            <w:rStyle w:val="-"/>
            <w:sz w:val="20"/>
          </w:rPr>
          <w:t>.</w:t>
        </w:r>
        <w:r w:rsidR="00FC4079" w:rsidRPr="00624446">
          <w:rPr>
            <w:rStyle w:val="-"/>
            <w:sz w:val="20"/>
            <w:lang w:val="en-US"/>
          </w:rPr>
          <w:t>gr</w:t>
        </w:r>
      </w:hyperlink>
      <w:r w:rsidR="00FC4079" w:rsidRPr="00FC4079">
        <w:rPr>
          <w:sz w:val="20"/>
        </w:rPr>
        <w:t>)</w:t>
      </w:r>
      <w:r>
        <w:rPr>
          <w:sz w:val="20"/>
        </w:rPr>
        <w:t>,</w:t>
      </w:r>
      <w:r w:rsidR="00FC4079" w:rsidRPr="00FC4079">
        <w:rPr>
          <w:sz w:val="20"/>
        </w:rPr>
        <w:t xml:space="preserve"> </w:t>
      </w:r>
      <w:r w:rsidR="00646175" w:rsidRPr="00646175">
        <w:rPr>
          <w:sz w:val="20"/>
        </w:rPr>
        <w:t xml:space="preserve">τους </w:t>
      </w:r>
      <w:r>
        <w:rPr>
          <w:sz w:val="20"/>
        </w:rPr>
        <w:t xml:space="preserve">οποίους </w:t>
      </w:r>
      <w:r w:rsidRPr="00474205">
        <w:rPr>
          <w:sz w:val="20"/>
        </w:rPr>
        <w:t xml:space="preserve">πρέπει να </w:t>
      </w:r>
      <w:r w:rsidR="00646175" w:rsidRPr="00474205">
        <w:rPr>
          <w:sz w:val="20"/>
        </w:rPr>
        <w:t xml:space="preserve">αποστείλει </w:t>
      </w:r>
      <w:r w:rsidR="00646175" w:rsidRPr="00474205">
        <w:rPr>
          <w:b/>
          <w:sz w:val="20"/>
          <w:u w:val="single"/>
        </w:rPr>
        <w:t>άμεσα</w:t>
      </w:r>
      <w:r w:rsidR="00646175" w:rsidRPr="00474205">
        <w:rPr>
          <w:sz w:val="20"/>
        </w:rPr>
        <w:t xml:space="preserve"> για έλεγχο στο ΑΣΕΠ, ενώ θα συνταχθεί </w:t>
      </w:r>
      <w:r w:rsidR="00646175" w:rsidRPr="00474205">
        <w:rPr>
          <w:b/>
          <w:sz w:val="20"/>
          <w:u w:val="single"/>
        </w:rPr>
        <w:t>και</w:t>
      </w:r>
      <w:r w:rsidR="00646175" w:rsidRPr="00474205">
        <w:rPr>
          <w:sz w:val="20"/>
        </w:rPr>
        <w:t xml:space="preserve"> </w:t>
      </w:r>
      <w:r w:rsidR="00646175" w:rsidRPr="00474205">
        <w:rPr>
          <w:b/>
          <w:sz w:val="20"/>
        </w:rPr>
        <w:t>σχετικό</w:t>
      </w:r>
      <w:r w:rsidR="00646175" w:rsidRPr="00474205">
        <w:rPr>
          <w:sz w:val="20"/>
        </w:rPr>
        <w:t xml:space="preserve"> </w:t>
      </w:r>
      <w:r w:rsidR="00646175" w:rsidRPr="00474205">
        <w:rPr>
          <w:b/>
          <w:sz w:val="20"/>
        </w:rPr>
        <w:t xml:space="preserve">πρακτικό ανάρτησης </w:t>
      </w:r>
      <w:r w:rsidR="00646175" w:rsidRPr="00474205">
        <w:rPr>
          <w:sz w:val="20"/>
        </w:rPr>
        <w:t>(σύμφωνα με την παρ. 5 του άρθρου 41 του Ν. 4765/2021)</w:t>
      </w:r>
      <w:r w:rsidR="00646175" w:rsidRPr="00646175">
        <w:rPr>
          <w:sz w:val="20"/>
        </w:rPr>
        <w:t xml:space="preserve"> το οποίο θα υπογραφεί από δ</w:t>
      </w:r>
      <w:r>
        <w:rPr>
          <w:sz w:val="20"/>
        </w:rPr>
        <w:t>ύο (2) υπαλλήλους της υπηρεσίας</w:t>
      </w:r>
      <w:r w:rsidR="00646175" w:rsidRPr="00646175">
        <w:rPr>
          <w:sz w:val="20"/>
        </w:rPr>
        <w:t xml:space="preserve">. Το πρακτικό αυτό θα αποσταλεί </w:t>
      </w:r>
      <w:r w:rsidR="00646175" w:rsidRPr="00646175">
        <w:rPr>
          <w:b/>
          <w:sz w:val="20"/>
          <w:u w:val="single"/>
        </w:rPr>
        <w:t>αυθημερόν</w:t>
      </w:r>
      <w:r>
        <w:rPr>
          <w:sz w:val="20"/>
        </w:rPr>
        <w:t xml:space="preserve"> στο ΑΣΕΠ</w:t>
      </w:r>
      <w:r w:rsidR="00646175" w:rsidRPr="00646175">
        <w:rPr>
          <w:bCs/>
          <w:sz w:val="20"/>
        </w:rPr>
        <w:t xml:space="preserve"> στο </w:t>
      </w:r>
      <w:r w:rsidR="00646175" w:rsidRPr="00646175">
        <w:rPr>
          <w:bCs/>
          <w:sz w:val="20"/>
          <w:lang w:val="en-US"/>
        </w:rPr>
        <w:t>e</w:t>
      </w:r>
      <w:r w:rsidR="00646175" w:rsidRPr="00646175">
        <w:rPr>
          <w:bCs/>
          <w:sz w:val="20"/>
        </w:rPr>
        <w:t>-</w:t>
      </w:r>
      <w:proofErr w:type="spellStart"/>
      <w:r w:rsidR="00646175" w:rsidRPr="00646175">
        <w:rPr>
          <w:bCs/>
          <w:sz w:val="20"/>
        </w:rPr>
        <w:t>mail</w:t>
      </w:r>
      <w:proofErr w:type="spellEnd"/>
      <w:r w:rsidR="00646175" w:rsidRPr="00646175">
        <w:rPr>
          <w:bCs/>
          <w:sz w:val="20"/>
        </w:rPr>
        <w:t xml:space="preserve">: </w:t>
      </w:r>
      <w:proofErr w:type="spellStart"/>
      <w:r w:rsidR="00646175" w:rsidRPr="00646175">
        <w:rPr>
          <w:b/>
          <w:bCs/>
          <w:sz w:val="20"/>
        </w:rPr>
        <w:t>sox@asep.gr</w:t>
      </w:r>
      <w:proofErr w:type="spellEnd"/>
      <w:r w:rsidR="00646175" w:rsidRPr="00646175">
        <w:rPr>
          <w:bCs/>
          <w:sz w:val="20"/>
        </w:rPr>
        <w:t>.</w:t>
      </w:r>
    </w:p>
    <w:p w:rsidR="00122DC7" w:rsidRPr="004F54CE" w:rsidRDefault="00122DC7" w:rsidP="00A41EB3">
      <w:pPr>
        <w:tabs>
          <w:tab w:val="left" w:pos="567"/>
        </w:tabs>
        <w:spacing w:before="120" w:line="360" w:lineRule="auto"/>
        <w:jc w:val="both"/>
        <w:rPr>
          <w:bCs/>
          <w:sz w:val="20"/>
        </w:rPr>
      </w:pPr>
      <w:r w:rsidRPr="004F54CE">
        <w:rPr>
          <w:sz w:val="20"/>
        </w:rPr>
        <w:t xml:space="preserve">Κατά των πινάκων αυτών, επιτρέπεται στους ενδιαφερόμενους η άσκηση </w:t>
      </w:r>
      <w:r w:rsidRPr="004F54CE">
        <w:rPr>
          <w:b/>
          <w:sz w:val="20"/>
        </w:rPr>
        <w:t>ένστασης</w:t>
      </w:r>
      <w:r w:rsidRPr="004F54CE">
        <w:rPr>
          <w:sz w:val="20"/>
        </w:rPr>
        <w:t xml:space="preserve">, μέσα σε αποκλειστική </w:t>
      </w:r>
      <w:r w:rsidRPr="004F54CE">
        <w:rPr>
          <w:b/>
          <w:sz w:val="20"/>
        </w:rPr>
        <w:t>προθεσμία δέκα (10) ημερών (υπολογιζόμενες ημερολογιακά)</w:t>
      </w:r>
      <w:r w:rsidRPr="004F54CE">
        <w:rPr>
          <w:sz w:val="20"/>
        </w:rPr>
        <w:t xml:space="preserve">, η οποία αρχίζει από την επόμενη ημέρα της ανάρτησής </w:t>
      </w:r>
      <w:r w:rsidR="00FC4079">
        <w:rPr>
          <w:sz w:val="20"/>
        </w:rPr>
        <w:t>τους στο</w:t>
      </w:r>
      <w:r w:rsidR="00646175">
        <w:rPr>
          <w:sz w:val="20"/>
        </w:rPr>
        <w:t xml:space="preserve"> διαδικτυακό μας τόπο</w:t>
      </w:r>
      <w:r w:rsidRPr="004F54CE">
        <w:rPr>
          <w:sz w:val="20"/>
        </w:rPr>
        <w:t xml:space="preserve">. </w:t>
      </w:r>
      <w:r w:rsidRPr="004F54CE">
        <w:rPr>
          <w:b/>
          <w:sz w:val="20"/>
        </w:rPr>
        <w:t xml:space="preserve">Η ένσταση υποβάλλεται αποκλειστικά με ηλεκτρονικό τρόπο </w:t>
      </w:r>
      <w:r w:rsidRPr="004F54CE">
        <w:rPr>
          <w:b/>
          <w:sz w:val="20"/>
          <w:lang w:eastAsia="zh-CN"/>
        </w:rPr>
        <w:t>απευθείας</w:t>
      </w:r>
      <w:r w:rsidRPr="004F54CE">
        <w:rPr>
          <w:b/>
          <w:sz w:val="20"/>
        </w:rPr>
        <w:t xml:space="preserve"> </w:t>
      </w:r>
      <w:r w:rsidRPr="004F54CE">
        <w:rPr>
          <w:b/>
          <w:sz w:val="20"/>
          <w:lang w:eastAsia="zh-CN"/>
        </w:rPr>
        <w:t>στη Διοικητική Υπηρεσία του Αποκεντρωμένου Τμήματος ΑΣΕΠ ΘΕΣΣΑΛΟΝΙΚΗΣ στη διεύθυνση ηλεκτρονικού ταχυδρομείου (</w:t>
      </w:r>
      <w:proofErr w:type="spellStart"/>
      <w:r w:rsidRPr="004F54CE">
        <w:rPr>
          <w:b/>
          <w:sz w:val="20"/>
          <w:lang w:val="en-US" w:eastAsia="zh-CN"/>
        </w:rPr>
        <w:t>thessaloniki</w:t>
      </w:r>
      <w:proofErr w:type="spellEnd"/>
      <w:r w:rsidRPr="004F54CE">
        <w:rPr>
          <w:b/>
          <w:sz w:val="20"/>
          <w:lang w:eastAsia="zh-CN"/>
        </w:rPr>
        <w:t>@</w:t>
      </w:r>
      <w:proofErr w:type="spellStart"/>
      <w:r w:rsidRPr="004F54CE">
        <w:rPr>
          <w:b/>
          <w:sz w:val="20"/>
          <w:lang w:val="en-US" w:eastAsia="zh-CN"/>
        </w:rPr>
        <w:t>asep</w:t>
      </w:r>
      <w:proofErr w:type="spellEnd"/>
      <w:r w:rsidRPr="004F54CE">
        <w:rPr>
          <w:b/>
          <w:sz w:val="20"/>
          <w:lang w:eastAsia="zh-CN"/>
        </w:rPr>
        <w:t>.</w:t>
      </w:r>
      <w:proofErr w:type="spellStart"/>
      <w:r w:rsidRPr="004F54CE">
        <w:rPr>
          <w:b/>
          <w:sz w:val="20"/>
          <w:lang w:val="en-US" w:eastAsia="zh-CN"/>
        </w:rPr>
        <w:t>gr</w:t>
      </w:r>
      <w:proofErr w:type="spellEnd"/>
      <w:r w:rsidRPr="004F54CE">
        <w:rPr>
          <w:b/>
          <w:sz w:val="20"/>
          <w:lang w:eastAsia="zh-CN"/>
        </w:rPr>
        <w:t>)</w:t>
      </w:r>
      <w:r w:rsidRPr="004F54CE">
        <w:rPr>
          <w:sz w:val="20"/>
          <w:lang w:eastAsia="zh-CN"/>
        </w:rPr>
        <w:t xml:space="preserve"> </w:t>
      </w:r>
      <w:r w:rsidRPr="004F54CE">
        <w:rPr>
          <w:sz w:val="20"/>
        </w:rPr>
        <w:t xml:space="preserve">και, </w:t>
      </w:r>
      <w:r w:rsidRPr="004F54CE">
        <w:rPr>
          <w:sz w:val="20"/>
        </w:rPr>
        <w:lastRenderedPageBreak/>
        <w:t xml:space="preserve">για να εξεταστεί, πρέπει να συνοδεύεται από αποδεικτικό καταβολής </w:t>
      </w:r>
      <w:r w:rsidRPr="004F54CE">
        <w:rPr>
          <w:b/>
          <w:sz w:val="20"/>
        </w:rPr>
        <w:t>παραβόλου είκοσι ευρώ (20 €)</w:t>
      </w:r>
      <w:r w:rsidRPr="004F54CE">
        <w:rPr>
          <w:sz w:val="20"/>
        </w:rPr>
        <w:t xml:space="preserve">, που έχει εκδοθεί </w:t>
      </w:r>
      <w:r w:rsidRPr="004F54CE">
        <w:rPr>
          <w:b/>
          <w:sz w:val="20"/>
        </w:rPr>
        <w:t>είτε</w:t>
      </w:r>
      <w:r w:rsidRPr="004F54CE">
        <w:rPr>
          <w:sz w:val="20"/>
        </w:rPr>
        <w:t xml:space="preserve"> μέσω της εφαρμογής του ηλεκτρονικού παραβόλου (e-</w:t>
      </w:r>
      <w:proofErr w:type="spellStart"/>
      <w:r w:rsidRPr="004F54CE">
        <w:rPr>
          <w:sz w:val="20"/>
        </w:rPr>
        <w:t>παράβολ</w:t>
      </w:r>
      <w:proofErr w:type="spellEnd"/>
      <w:r w:rsidRPr="004F54CE">
        <w:rPr>
          <w:sz w:val="20"/>
        </w:rPr>
        <w:t>ο), βλ. λογότυπο</w:t>
      </w:r>
      <w:r w:rsidR="00FC4079">
        <w:rPr>
          <w:sz w:val="20"/>
        </w:rPr>
        <w:t xml:space="preserve"> «ΗΛΕΚΤΡΟΝΙΚΟ ΠΑΡΑΒΟΛΟ» στο</w:t>
      </w:r>
      <w:r w:rsidRPr="004F54CE">
        <w:rPr>
          <w:sz w:val="20"/>
        </w:rPr>
        <w:t xml:space="preserve"> διαδικτυακό τόπο του ΑΣΕΠ (</w:t>
      </w:r>
      <w:proofErr w:type="spellStart"/>
      <w:r w:rsidRPr="004F54CE">
        <w:rPr>
          <w:sz w:val="20"/>
        </w:rPr>
        <w:t>www.asep.gr</w:t>
      </w:r>
      <w:proofErr w:type="spellEnd"/>
      <w:r w:rsidRPr="004F54CE">
        <w:rPr>
          <w:sz w:val="20"/>
        </w:rPr>
        <w:t xml:space="preserve">), </w:t>
      </w:r>
      <w:r w:rsidRPr="004F54CE">
        <w:rPr>
          <w:b/>
          <w:sz w:val="20"/>
        </w:rPr>
        <w:t>είτε</w:t>
      </w:r>
      <w:r w:rsidRPr="004F54CE">
        <w:rPr>
          <w:sz w:val="20"/>
        </w:rPr>
        <w:t xml:space="preserve"> από Δημόσια Οικονομική Υπηρεσία (Δ.Ο.Υ.).  </w:t>
      </w:r>
      <w:r w:rsidRPr="004F54CE">
        <w:rPr>
          <w:sz w:val="20"/>
          <w:u w:val="single"/>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4F54CE">
        <w:rPr>
          <w:sz w:val="20"/>
        </w:rPr>
        <w:t>. Σε περίπτωση που η υποβληθείσα ένσταση γίνει δεκτή, το καταβληθέν ποσό επιστρέφεται στον ενιστάμενο</w:t>
      </w:r>
      <w:r w:rsidRPr="004F54CE">
        <w:rPr>
          <w:bCs/>
          <w:sz w:val="20"/>
        </w:rPr>
        <w:t>.</w:t>
      </w:r>
    </w:p>
    <w:p w:rsidR="00646175" w:rsidRPr="00646175" w:rsidRDefault="00646175" w:rsidP="00646175">
      <w:pPr>
        <w:tabs>
          <w:tab w:val="left" w:pos="567"/>
        </w:tabs>
        <w:spacing w:before="120" w:line="360" w:lineRule="auto"/>
        <w:jc w:val="both"/>
        <w:rPr>
          <w:bCs/>
          <w:sz w:val="20"/>
        </w:rPr>
      </w:pPr>
      <w:r w:rsidRPr="00646175">
        <w:rPr>
          <w:bCs/>
          <w:sz w:val="20"/>
        </w:rPr>
        <w:t xml:space="preserve">Η υπηρεσία </w:t>
      </w:r>
      <w:r w:rsidRPr="00474205">
        <w:rPr>
          <w:bCs/>
          <w:sz w:val="20"/>
        </w:rPr>
        <w:t xml:space="preserve">οφείλει να αναρτήσει τους πίνακες </w:t>
      </w:r>
      <w:proofErr w:type="spellStart"/>
      <w:r w:rsidRPr="00474205">
        <w:rPr>
          <w:bCs/>
          <w:sz w:val="20"/>
        </w:rPr>
        <w:t>προσληπτέων</w:t>
      </w:r>
      <w:proofErr w:type="spellEnd"/>
      <w:r w:rsidRPr="00474205">
        <w:rPr>
          <w:bCs/>
          <w:sz w:val="20"/>
        </w:rPr>
        <w:t xml:space="preserve"> και στο πρόγραμμα «Διαύγεια» και να αποστείλει στο ΑΣΕΠ εντός </w:t>
      </w:r>
      <w:r w:rsidRPr="00474205">
        <w:rPr>
          <w:b/>
          <w:bCs/>
          <w:sz w:val="20"/>
        </w:rPr>
        <w:t>τριών (3)</w:t>
      </w:r>
      <w:r w:rsidRPr="00474205">
        <w:rPr>
          <w:bCs/>
          <w:sz w:val="20"/>
        </w:rPr>
        <w:t xml:space="preserve"> εργάσιμων ημερών φωτοαντίγραφα των αιτήσεων και των δικαιολογητικών των υποψηφίων που έχουν υποβάλει ένσταση κατά των προσωρινών πινάκων κατάταξης.</w:t>
      </w:r>
      <w:r w:rsidRPr="00646175">
        <w:rPr>
          <w:sz w:val="20"/>
        </w:rPr>
        <w:t xml:space="preserve"> </w:t>
      </w:r>
    </w:p>
    <w:p w:rsidR="0069766C" w:rsidRPr="004F54CE" w:rsidRDefault="0069766C" w:rsidP="00A41EB3">
      <w:pPr>
        <w:tabs>
          <w:tab w:val="left" w:pos="567"/>
        </w:tabs>
        <w:spacing w:before="240" w:line="360" w:lineRule="auto"/>
        <w:jc w:val="both"/>
        <w:rPr>
          <w:b/>
          <w:sz w:val="20"/>
          <w:u w:val="single"/>
        </w:rPr>
      </w:pPr>
      <w:r w:rsidRPr="004F54CE">
        <w:rPr>
          <w:b/>
          <w:sz w:val="20"/>
          <w:u w:val="single"/>
        </w:rPr>
        <w:t xml:space="preserve">ΚΕΦΑΛΑΙΟ ΠΕΜΠΤΟ: Πρόσληψη. </w:t>
      </w:r>
    </w:p>
    <w:p w:rsidR="0069766C" w:rsidRPr="004F54CE" w:rsidRDefault="0069766C" w:rsidP="00A41EB3">
      <w:pPr>
        <w:spacing w:line="360" w:lineRule="auto"/>
        <w:jc w:val="both"/>
        <w:rPr>
          <w:sz w:val="20"/>
        </w:rPr>
      </w:pPr>
      <w:r w:rsidRPr="004F54CE">
        <w:rPr>
          <w:sz w:val="20"/>
        </w:rPr>
        <w:t xml:space="preserve">Η υπηρεσία προσλαμβάνει το προσωπικό με σύμβαση εργασίας ιδιωτικού δικαίου ορισμένου χρόνου </w:t>
      </w:r>
      <w:r w:rsidRPr="004F54CE">
        <w:rPr>
          <w:b/>
          <w:sz w:val="20"/>
        </w:rPr>
        <w:t>αμέσως μετά</w:t>
      </w:r>
      <w:r w:rsidRPr="004F54CE">
        <w:rPr>
          <w:sz w:val="20"/>
        </w:rPr>
        <w:t xml:space="preserve"> την κατάρτιση των πινάκων κατάταξης των υποψηφίων. Τυχόν </w:t>
      </w:r>
      <w:r w:rsidRPr="004F54CE">
        <w:rPr>
          <w:b/>
          <w:sz w:val="20"/>
        </w:rPr>
        <w:t>αναμόρφωση</w:t>
      </w:r>
      <w:r w:rsidRPr="004F54CE">
        <w:rPr>
          <w:sz w:val="20"/>
        </w:rPr>
        <w:t xml:space="preserve"> των πινάκων βάσει αυτεπάγγελτου ή κατ’ ένσταση ελέγχου του ΑΣΕΠ που συνεπάγεται ανακατάταξη των υποψηφίων, εκτελείται </w:t>
      </w:r>
      <w:r w:rsidRPr="004F54CE">
        <w:rPr>
          <w:b/>
          <w:sz w:val="20"/>
        </w:rPr>
        <w:t>υποχρεωτικά</w:t>
      </w:r>
      <w:r w:rsidRPr="004F54CE">
        <w:rPr>
          <w:sz w:val="20"/>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69766C" w:rsidRPr="004F54CE" w:rsidRDefault="0069766C" w:rsidP="00A41EB3">
      <w:pPr>
        <w:spacing w:line="360" w:lineRule="auto"/>
        <w:jc w:val="both"/>
        <w:rPr>
          <w:sz w:val="20"/>
        </w:rPr>
      </w:pPr>
      <w:r w:rsidRPr="004F54CE">
        <w:rPr>
          <w:sz w:val="20"/>
        </w:rPr>
        <w:t xml:space="preserve">Προσληφθέντες οι οποίοι αποχωρούν πριν από τη λήξη της σύμβασής τους, </w:t>
      </w:r>
      <w:r w:rsidRPr="004F54CE">
        <w:rPr>
          <w:b/>
          <w:sz w:val="20"/>
        </w:rPr>
        <w:t>αντικαθίστανται</w:t>
      </w:r>
      <w:r w:rsidRPr="004F54CE">
        <w:rPr>
          <w:sz w:val="20"/>
        </w:rPr>
        <w:t xml:space="preserve"> με άλλους από τους εγγεγραμμένους και διαθέσιμους στον πίνακα της οικείας ειδικότητας, κατά τη σειρά εγγραφής τους σε αυτόν.</w:t>
      </w:r>
    </w:p>
    <w:p w:rsidR="0069766C" w:rsidRPr="004F54CE" w:rsidRDefault="0069766C" w:rsidP="00A41EB3">
      <w:pPr>
        <w:spacing w:line="360" w:lineRule="auto"/>
        <w:jc w:val="both"/>
        <w:rPr>
          <w:sz w:val="20"/>
        </w:rPr>
      </w:pPr>
      <w:r w:rsidRPr="004F54CE">
        <w:rPr>
          <w:bCs/>
          <w:sz w:val="20"/>
        </w:rPr>
        <w:t xml:space="preserve">Σε κάθε περίπτωση, οι </w:t>
      </w:r>
      <w:r w:rsidRPr="004F54CE">
        <w:rPr>
          <w:sz w:val="20"/>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4F54CE">
        <w:rPr>
          <w:b/>
          <w:sz w:val="20"/>
        </w:rPr>
        <w:t>υπολειπόμενο</w:t>
      </w:r>
      <w:r w:rsidRPr="004F54CE">
        <w:rPr>
          <w:sz w:val="20"/>
        </w:rPr>
        <w:t xml:space="preserve">, κατά περίπτωση, χρονικό διάστημα και μέχρι συμπληρώσεως της </w:t>
      </w:r>
      <w:r w:rsidRPr="004F54CE">
        <w:rPr>
          <w:b/>
          <w:sz w:val="20"/>
        </w:rPr>
        <w:t>εγκεκριμένης διάρκειας</w:t>
      </w:r>
      <w:r w:rsidRPr="004F54CE">
        <w:rPr>
          <w:sz w:val="20"/>
        </w:rPr>
        <w:t xml:space="preserve"> της σύμβασης εργασίας ορισμένου χρόνου.</w:t>
      </w:r>
    </w:p>
    <w:p w:rsidR="0069766C" w:rsidRPr="004F54CE" w:rsidRDefault="0069766C" w:rsidP="00A41EB3">
      <w:pPr>
        <w:autoSpaceDE w:val="0"/>
        <w:autoSpaceDN w:val="0"/>
        <w:adjustRightInd w:val="0"/>
        <w:spacing w:line="360" w:lineRule="auto"/>
        <w:jc w:val="both"/>
        <w:rPr>
          <w:color w:val="000000"/>
          <w:sz w:val="20"/>
        </w:rPr>
      </w:pPr>
      <w:r w:rsidRPr="004F54CE">
        <w:rPr>
          <w:sz w:val="20"/>
        </w:rPr>
        <w:t xml:space="preserve">Υποψήφιοι που επιλέγονται για πρόσληψη, προκειμένου να ελεγχθεί, </w:t>
      </w:r>
      <w:r w:rsidRPr="004F54CE">
        <w:rPr>
          <w:b/>
          <w:sz w:val="20"/>
          <w:u w:val="single"/>
        </w:rPr>
        <w:t>εκ νέου, το κώλυμα της οκτάμηνης απασχόλησης</w:t>
      </w:r>
      <w:r w:rsidRPr="004F54CE">
        <w:rPr>
          <w:sz w:val="20"/>
        </w:rPr>
        <w:t>,  πρέπει</w:t>
      </w:r>
      <w:r w:rsidRPr="004F54CE">
        <w:rPr>
          <w:b/>
          <w:sz w:val="20"/>
        </w:rPr>
        <w:t xml:space="preserve"> </w:t>
      </w:r>
      <w:r w:rsidRPr="004F54CE">
        <w:rPr>
          <w:sz w:val="20"/>
        </w:rPr>
        <w:t xml:space="preserve">κατά την ημέρα ανάληψης των καθηκόντων τους να υποβάλουν στο φορέα </w:t>
      </w:r>
      <w:r w:rsidRPr="004F54CE">
        <w:rPr>
          <w:b/>
          <w:sz w:val="20"/>
        </w:rPr>
        <w:t>υπεύθυνη δήλωση</w:t>
      </w:r>
      <w:r w:rsidRPr="004F54CE">
        <w:rPr>
          <w:sz w:val="20"/>
        </w:rPr>
        <w:t xml:space="preserve"> </w:t>
      </w:r>
      <w:r w:rsidRPr="004F54CE">
        <w:rPr>
          <w:color w:val="000000"/>
          <w:sz w:val="20"/>
        </w:rPr>
        <w:t xml:space="preserve">κατά το άρθρο 8 του ν.1599/1986 στην οποία </w:t>
      </w:r>
      <w:r w:rsidRPr="004F54CE">
        <w:rPr>
          <w:b/>
          <w:color w:val="000000"/>
          <w:sz w:val="20"/>
        </w:rPr>
        <w:t>να δηλώνουν ότι</w:t>
      </w:r>
      <w:r w:rsidRPr="004F54CE">
        <w:rPr>
          <w:color w:val="000000"/>
          <w:sz w:val="20"/>
        </w:rPr>
        <w:t xml:space="preserve"> από την ημερομηνία υποβολής της αίτησης συμμετοχής τους στη διαδικασία έως και την ημερομηνία πρόσληψης </w:t>
      </w:r>
      <w:r w:rsidRPr="004F54CE">
        <w:rPr>
          <w:b/>
          <w:color w:val="000000"/>
          <w:sz w:val="20"/>
        </w:rPr>
        <w:t>δεν έχουν απασχοληθεί</w:t>
      </w:r>
      <w:r w:rsidRPr="004F54CE">
        <w:rPr>
          <w:color w:val="000000"/>
          <w:sz w:val="20"/>
        </w:rPr>
        <w:t xml:space="preserve"> </w:t>
      </w:r>
      <w:r w:rsidRPr="004F54CE">
        <w:rPr>
          <w:b/>
          <w:color w:val="000000"/>
          <w:sz w:val="20"/>
        </w:rPr>
        <w:t>ή έχουν απασχοληθεί</w:t>
      </w:r>
      <w:r w:rsidRPr="004F54CE">
        <w:rPr>
          <w:color w:val="000000"/>
          <w:sz w:val="20"/>
        </w:rPr>
        <w:t xml:space="preserve"> (δηλώνεται το χρονικό διάστημα και ο φορέας απασχόλησης) </w:t>
      </w:r>
      <w:r w:rsidRPr="004F54CE">
        <w:rPr>
          <w:sz w:val="20"/>
        </w:rPr>
        <w:t xml:space="preserve">με σύμβαση εργασίας ορισμένου χρόνου για την αντιμετώπιση εποχιακών ή άλλων περιοδικών ή πρόσκαιρων αναγκών </w:t>
      </w:r>
      <w:r w:rsidRPr="004F54CE">
        <w:rPr>
          <w:b/>
          <w:color w:val="000000"/>
          <w:sz w:val="20"/>
        </w:rPr>
        <w:t>σε φορέα του δημόσιου ή ευρύτερου δημόσιου τομέα</w:t>
      </w:r>
      <w:r w:rsidRPr="004F54CE">
        <w:rPr>
          <w:sz w:val="20"/>
        </w:rPr>
        <w:t xml:space="preserve"> του άρθρου </w:t>
      </w:r>
      <w:r w:rsidR="00FC4079" w:rsidRPr="00FC4079">
        <w:rPr>
          <w:sz w:val="20"/>
        </w:rPr>
        <w:t xml:space="preserve">2 </w:t>
      </w:r>
      <w:r w:rsidR="00FC4079">
        <w:rPr>
          <w:sz w:val="20"/>
        </w:rPr>
        <w:t>του Ν. 4765/2021</w:t>
      </w:r>
      <w:r w:rsidRPr="004F54CE">
        <w:rPr>
          <w:color w:val="000000"/>
          <w:sz w:val="20"/>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C23A57" w:rsidRPr="004F54CE" w:rsidRDefault="00C23A57" w:rsidP="00A41EB3">
      <w:pPr>
        <w:pBdr>
          <w:top w:val="single" w:sz="4" w:space="1" w:color="auto"/>
          <w:left w:val="single" w:sz="4" w:space="4" w:color="auto"/>
          <w:bottom w:val="single" w:sz="4" w:space="1" w:color="auto"/>
          <w:right w:val="single" w:sz="4" w:space="4" w:color="auto"/>
        </w:pBdr>
        <w:tabs>
          <w:tab w:val="left" w:pos="567"/>
        </w:tabs>
        <w:spacing w:before="240" w:line="360" w:lineRule="auto"/>
        <w:jc w:val="both"/>
        <w:rPr>
          <w:b/>
          <w:sz w:val="20"/>
        </w:rPr>
      </w:pPr>
      <w:r w:rsidRPr="004F54CE">
        <w:rPr>
          <w:b/>
          <w:sz w:val="20"/>
          <w:u w:val="single"/>
        </w:rPr>
        <w:t>ΑΝΑΠΟΣΠΑΣΤΟ ΤΜΗΜΑ</w:t>
      </w:r>
      <w:r w:rsidRPr="004F54CE">
        <w:rPr>
          <w:b/>
          <w:sz w:val="20"/>
        </w:rPr>
        <w:t xml:space="preserve"> της παρούσας </w:t>
      </w:r>
      <w:r w:rsidR="00C76F49" w:rsidRPr="004F54CE">
        <w:rPr>
          <w:b/>
          <w:sz w:val="20"/>
        </w:rPr>
        <w:t>Α</w:t>
      </w:r>
      <w:r w:rsidRPr="004F54CE">
        <w:rPr>
          <w:b/>
          <w:sz w:val="20"/>
        </w:rPr>
        <w:t xml:space="preserve">νακοίνωσης αποτελεί και το </w:t>
      </w:r>
      <w:r w:rsidRPr="004F54CE">
        <w:rPr>
          <w:b/>
          <w:i/>
          <w:iCs/>
          <w:sz w:val="20"/>
        </w:rPr>
        <w:t>«Παράρτημα ανακοινώσεων Συμβάσεων εργασίας Ορισμένου Χρόνου (ΣΟΧ)»</w:t>
      </w:r>
      <w:r w:rsidR="00656F4C" w:rsidRPr="004F54CE">
        <w:rPr>
          <w:b/>
          <w:sz w:val="20"/>
        </w:rPr>
        <w:t xml:space="preserve"> με σήμανση έκδοσης «</w:t>
      </w:r>
      <w:r w:rsidR="00F44EB2">
        <w:rPr>
          <w:b/>
          <w:sz w:val="20"/>
          <w:u w:val="single"/>
        </w:rPr>
        <w:t>10-6-2021</w:t>
      </w:r>
      <w:r w:rsidRPr="004F54CE">
        <w:rPr>
          <w:b/>
          <w:sz w:val="20"/>
        </w:rPr>
        <w:t xml:space="preserve">», το οποίο περιλαμβάνει: </w:t>
      </w:r>
      <w:proofErr w:type="spellStart"/>
      <w:r w:rsidRPr="004F54CE">
        <w:rPr>
          <w:b/>
          <w:sz w:val="20"/>
          <w:lang w:val="en-US"/>
        </w:rPr>
        <w:t>i</w:t>
      </w:r>
      <w:proofErr w:type="spellEnd"/>
      <w:r w:rsidRPr="004F54CE">
        <w:rPr>
          <w:b/>
          <w:sz w:val="20"/>
        </w:rPr>
        <w:t xml:space="preserve">) </w:t>
      </w:r>
      <w:r w:rsidR="00F44EB2" w:rsidRPr="004F54CE">
        <w:rPr>
          <w:b/>
          <w:sz w:val="20"/>
        </w:rPr>
        <w:t xml:space="preserve">τα δικαιολογητικά που απαιτούνται για την έγκυρη συμμετοχή τους στη </w:t>
      </w:r>
      <w:r w:rsidR="00F44EB2" w:rsidRPr="004F54CE">
        <w:rPr>
          <w:b/>
          <w:sz w:val="20"/>
        </w:rPr>
        <w:lastRenderedPageBreak/>
        <w:t xml:space="preserve">διαδικασία επιλογής και </w:t>
      </w:r>
      <w:r w:rsidR="00F44EB2" w:rsidRPr="004F54CE">
        <w:rPr>
          <w:b/>
          <w:sz w:val="20"/>
          <w:lang w:val="en-US"/>
        </w:rPr>
        <w:t>ii</w:t>
      </w:r>
      <w:r w:rsidR="00F44EB2" w:rsidRPr="004F54CE">
        <w:rPr>
          <w:b/>
          <w:sz w:val="20"/>
        </w:rPr>
        <w:t>)</w:t>
      </w:r>
      <w:r w:rsidR="00F44EB2">
        <w:rPr>
          <w:b/>
          <w:sz w:val="20"/>
        </w:rPr>
        <w:t xml:space="preserve"> </w:t>
      </w:r>
      <w:r w:rsidRPr="004F54CE">
        <w:rPr>
          <w:b/>
          <w:sz w:val="20"/>
        </w:rPr>
        <w:t xml:space="preserve">οδηγίες για τη συμπλήρωση της αίτησης– υπεύθυνης δήλωσης με κωδικό </w:t>
      </w:r>
      <w:proofErr w:type="spellStart"/>
      <w:r w:rsidRPr="004F54CE">
        <w:rPr>
          <w:b/>
          <w:smallCaps/>
          <w:sz w:val="20"/>
        </w:rPr>
        <w:t>εντυπο</w:t>
      </w:r>
      <w:proofErr w:type="spellEnd"/>
      <w:r w:rsidRPr="004F54CE">
        <w:rPr>
          <w:b/>
          <w:smallCaps/>
          <w:sz w:val="20"/>
        </w:rPr>
        <w:t> </w:t>
      </w:r>
      <w:proofErr w:type="spellStart"/>
      <w:r w:rsidRPr="004F54CE">
        <w:rPr>
          <w:b/>
          <w:smallCaps/>
          <w:sz w:val="20"/>
        </w:rPr>
        <w:t>ασεπ</w:t>
      </w:r>
      <w:proofErr w:type="spellEnd"/>
      <w:r w:rsidR="00656F4C" w:rsidRPr="004F54CE">
        <w:rPr>
          <w:b/>
          <w:sz w:val="20"/>
        </w:rPr>
        <w:t> </w:t>
      </w:r>
      <w:r w:rsidR="00A450B7" w:rsidRPr="00A450B7">
        <w:rPr>
          <w:b/>
          <w:sz w:val="20"/>
        </w:rPr>
        <w:t>ΣΟΧ</w:t>
      </w:r>
      <w:r w:rsidR="00A450B7">
        <w:rPr>
          <w:b/>
          <w:sz w:val="20"/>
        </w:rPr>
        <w:t xml:space="preserve"> 2</w:t>
      </w:r>
      <w:r w:rsidR="00A450B7">
        <w:rPr>
          <w:b/>
          <w:sz w:val="20"/>
          <w:vertAlign w:val="superscript"/>
        </w:rPr>
        <w:t>ΔΕ/ΥΕ</w:t>
      </w:r>
      <w:r w:rsidR="00F44EB2">
        <w:rPr>
          <w:b/>
          <w:sz w:val="20"/>
        </w:rPr>
        <w:t xml:space="preserve">, </w:t>
      </w:r>
      <w:r w:rsidRPr="004F54CE">
        <w:rPr>
          <w:b/>
          <w:sz w:val="20"/>
        </w:rPr>
        <w:t>σε συνδυασμό με επισημάνσεις σχετικά με τα προσόντα και τα βαθμολογούμενα κριτήρια κατάταξης των υποψηφίων σύμφωνα με τις ι</w:t>
      </w:r>
      <w:r w:rsidR="00F44EB2">
        <w:rPr>
          <w:b/>
          <w:sz w:val="20"/>
        </w:rPr>
        <w:t>σχύουσες κανονιστικές ρυθμίσεις</w:t>
      </w:r>
      <w:r w:rsidRPr="004F54CE">
        <w:rPr>
          <w:b/>
          <w:sz w:val="20"/>
        </w:rPr>
        <w:t xml:space="preserve">. Οι ενδιαφερόμενοι μπορούν να έχουν πρόσβαση στο Παράρτημα αυτό, αλλά και στο Ειδικό Παράρτημα </w:t>
      </w:r>
      <w:r w:rsidR="00AC16CF" w:rsidRPr="004F54CE">
        <w:rPr>
          <w:b/>
          <w:sz w:val="20"/>
        </w:rPr>
        <w:t>(Α2) Α</w:t>
      </w:r>
      <w:r w:rsidRPr="004F54CE">
        <w:rPr>
          <w:b/>
          <w:sz w:val="20"/>
        </w:rPr>
        <w:t xml:space="preserve">πόδειξης Γλωσσομάθειας  με σήμανση έκδοσης </w:t>
      </w:r>
      <w:r w:rsidRPr="00F44EB2">
        <w:rPr>
          <w:b/>
          <w:sz w:val="20"/>
        </w:rPr>
        <w:t>«</w:t>
      </w:r>
      <w:r w:rsidR="00282721">
        <w:rPr>
          <w:b/>
          <w:sz w:val="20"/>
        </w:rPr>
        <w:t>7-12-2020</w:t>
      </w:r>
      <w:r w:rsidRPr="00F44EB2">
        <w:rPr>
          <w:b/>
          <w:sz w:val="20"/>
        </w:rPr>
        <w:t>»,</w:t>
      </w:r>
      <w:r w:rsidRPr="004F54CE">
        <w:rPr>
          <w:sz w:val="20"/>
        </w:rPr>
        <w:t xml:space="preserve"> </w:t>
      </w:r>
      <w:r w:rsidRPr="004F54CE">
        <w:rPr>
          <w:b/>
          <w:sz w:val="20"/>
        </w:rPr>
        <w:t>μέσω του δικτυακού τόπου του ΑΣΕΠ (</w:t>
      </w:r>
      <w:r w:rsidRPr="004F54CE">
        <w:rPr>
          <w:b/>
          <w:sz w:val="20"/>
          <w:lang w:val="en-US"/>
        </w:rPr>
        <w:t>www</w:t>
      </w:r>
      <w:r w:rsidRPr="004F54CE">
        <w:rPr>
          <w:b/>
          <w:sz w:val="20"/>
        </w:rPr>
        <w:t>.</w:t>
      </w:r>
      <w:proofErr w:type="spellStart"/>
      <w:r w:rsidRPr="004F54CE">
        <w:rPr>
          <w:b/>
          <w:sz w:val="20"/>
          <w:lang w:val="en-US"/>
        </w:rPr>
        <w:t>asep</w:t>
      </w:r>
      <w:proofErr w:type="spellEnd"/>
      <w:r w:rsidRPr="004F54CE">
        <w:rPr>
          <w:b/>
          <w:sz w:val="20"/>
        </w:rPr>
        <w:t>.</w:t>
      </w:r>
      <w:proofErr w:type="spellStart"/>
      <w:r w:rsidRPr="004F54CE">
        <w:rPr>
          <w:b/>
          <w:sz w:val="20"/>
          <w:lang w:val="en-US"/>
        </w:rPr>
        <w:t>gr</w:t>
      </w:r>
      <w:proofErr w:type="spellEnd"/>
      <w:r w:rsidRPr="004F54CE">
        <w:rPr>
          <w:b/>
          <w:sz w:val="20"/>
        </w:rPr>
        <w:t xml:space="preserve">) και συγκεκριμένα μέσω της ίδιας διαδρομής που ακολουθείται και για την αναζήτηση του εντύπου της αίτησης δηλαδή: </w:t>
      </w:r>
      <w:r w:rsidR="00656F4C" w:rsidRPr="004F54CE">
        <w:rPr>
          <w:b/>
          <w:sz w:val="20"/>
        </w:rPr>
        <w:t xml:space="preserve">Κεντρική σελίδα </w:t>
      </w:r>
      <w:r w:rsidR="00656F4C" w:rsidRPr="004F54CE">
        <w:rPr>
          <w:b/>
          <w:sz w:val="20"/>
        </w:rPr>
        <w:sym w:font="Wingdings" w:char="F0E0"/>
      </w:r>
      <w:r w:rsidR="00656F4C" w:rsidRPr="004F54CE">
        <w:rPr>
          <w:b/>
          <w:sz w:val="20"/>
        </w:rPr>
        <w:t xml:space="preserve"> Πολίτες </w:t>
      </w:r>
      <w:r w:rsidR="00656F4C" w:rsidRPr="004F54CE">
        <w:rPr>
          <w:b/>
          <w:sz w:val="20"/>
        </w:rPr>
        <w:sym w:font="Wingdings" w:char="F0E0"/>
      </w:r>
      <w:r w:rsidR="00656F4C" w:rsidRPr="004F54CE">
        <w:rPr>
          <w:b/>
          <w:sz w:val="20"/>
        </w:rPr>
        <w:t xml:space="preserve"> </w:t>
      </w:r>
      <w:r w:rsidR="00656F4C" w:rsidRPr="004F54CE">
        <w:rPr>
          <w:b/>
          <w:bCs/>
          <w:sz w:val="20"/>
        </w:rPr>
        <w:t>Έντυπα –</w:t>
      </w:r>
      <w:r w:rsidR="00656F4C" w:rsidRPr="004F54CE">
        <w:rPr>
          <w:b/>
          <w:sz w:val="20"/>
        </w:rPr>
        <w:t xml:space="preserve"> Διαδικασίες </w:t>
      </w:r>
      <w:r w:rsidR="00656F4C" w:rsidRPr="004F54CE">
        <w:rPr>
          <w:b/>
          <w:sz w:val="20"/>
        </w:rPr>
        <w:sym w:font="Wingdings" w:char="F0E0"/>
      </w:r>
      <w:r w:rsidR="00656F4C" w:rsidRPr="004F54CE">
        <w:rPr>
          <w:b/>
          <w:sz w:val="20"/>
        </w:rPr>
        <w:t xml:space="preserve"> Διαγωνισμών φορέων </w:t>
      </w:r>
      <w:r w:rsidR="00656F4C" w:rsidRPr="004F54CE">
        <w:rPr>
          <w:b/>
          <w:sz w:val="20"/>
        </w:rPr>
        <w:sym w:font="Wingdings" w:char="F0E0"/>
      </w:r>
      <w:r w:rsidR="00656F4C" w:rsidRPr="004F54CE">
        <w:rPr>
          <w:b/>
          <w:sz w:val="20"/>
        </w:rPr>
        <w:t xml:space="preserve"> Ορ. Χρόνου ΣΟΧ. </w:t>
      </w:r>
    </w:p>
    <w:p w:rsidR="009B327E" w:rsidRDefault="009B327E" w:rsidP="004F54CE">
      <w:pPr>
        <w:autoSpaceDE w:val="0"/>
        <w:autoSpaceDN w:val="0"/>
        <w:adjustRightInd w:val="0"/>
        <w:spacing w:line="360" w:lineRule="auto"/>
        <w:ind w:left="-1134" w:right="-1192"/>
        <w:jc w:val="center"/>
        <w:rPr>
          <w:b/>
          <w:sz w:val="20"/>
        </w:rPr>
      </w:pPr>
    </w:p>
    <w:p w:rsidR="009B327E" w:rsidRDefault="009B327E" w:rsidP="004F54CE">
      <w:pPr>
        <w:autoSpaceDE w:val="0"/>
        <w:autoSpaceDN w:val="0"/>
        <w:adjustRightInd w:val="0"/>
        <w:spacing w:line="360" w:lineRule="auto"/>
        <w:ind w:left="-1134" w:right="-1192"/>
        <w:jc w:val="center"/>
        <w:rPr>
          <w:b/>
          <w:sz w:val="20"/>
        </w:rPr>
      </w:pPr>
    </w:p>
    <w:p w:rsidR="009B327E" w:rsidRDefault="009B327E" w:rsidP="004F54CE">
      <w:pPr>
        <w:autoSpaceDE w:val="0"/>
        <w:autoSpaceDN w:val="0"/>
        <w:adjustRightInd w:val="0"/>
        <w:spacing w:line="360" w:lineRule="auto"/>
        <w:ind w:left="-1134" w:right="-1192"/>
        <w:jc w:val="center"/>
        <w:rPr>
          <w:b/>
          <w:sz w:val="20"/>
        </w:rPr>
      </w:pPr>
    </w:p>
    <w:p w:rsidR="00C93FD8" w:rsidRPr="00440EF2" w:rsidRDefault="00934BB8" w:rsidP="004F54CE">
      <w:pPr>
        <w:autoSpaceDE w:val="0"/>
        <w:autoSpaceDN w:val="0"/>
        <w:adjustRightInd w:val="0"/>
        <w:spacing w:line="360" w:lineRule="auto"/>
        <w:ind w:left="-1134" w:right="-1192"/>
        <w:jc w:val="center"/>
        <w:rPr>
          <w:b/>
          <w:sz w:val="20"/>
        </w:rPr>
      </w:pPr>
      <w:r w:rsidRPr="004F54CE">
        <w:rPr>
          <w:b/>
          <w:sz w:val="20"/>
        </w:rPr>
        <w:t xml:space="preserve">             </w:t>
      </w:r>
    </w:p>
    <w:p w:rsidR="004F54CE" w:rsidRPr="004F54CE" w:rsidRDefault="0069766C" w:rsidP="004F54CE">
      <w:pPr>
        <w:autoSpaceDE w:val="0"/>
        <w:autoSpaceDN w:val="0"/>
        <w:adjustRightInd w:val="0"/>
        <w:spacing w:line="360" w:lineRule="auto"/>
        <w:ind w:left="-1134" w:right="-1192"/>
        <w:jc w:val="center"/>
        <w:rPr>
          <w:b/>
          <w:sz w:val="20"/>
        </w:rPr>
      </w:pPr>
      <w:r w:rsidRPr="004F54CE">
        <w:rPr>
          <w:b/>
          <w:sz w:val="20"/>
        </w:rPr>
        <w:t xml:space="preserve">                                                        </w:t>
      </w:r>
      <w:r w:rsidR="00934BB8" w:rsidRPr="004F54CE">
        <w:rPr>
          <w:b/>
          <w:sz w:val="20"/>
        </w:rPr>
        <w:t xml:space="preserve">  </w:t>
      </w:r>
      <w:r w:rsidR="004F54CE">
        <w:rPr>
          <w:b/>
          <w:sz w:val="20"/>
        </w:rPr>
        <w:t>Ο ΠΡΟΕΔΡΟΣ ΤΗΣ «ΘΑΣΟΣ ΔΗΜΟΤΙΚΗ Α.Ε»</w:t>
      </w:r>
    </w:p>
    <w:p w:rsidR="004F54CE" w:rsidRDefault="004F54CE" w:rsidP="004F54CE">
      <w:pPr>
        <w:autoSpaceDE w:val="0"/>
        <w:autoSpaceDN w:val="0"/>
        <w:adjustRightInd w:val="0"/>
        <w:spacing w:line="360" w:lineRule="auto"/>
        <w:ind w:left="-1134" w:right="-1192"/>
        <w:jc w:val="center"/>
        <w:rPr>
          <w:b/>
          <w:sz w:val="20"/>
        </w:rPr>
      </w:pPr>
    </w:p>
    <w:p w:rsidR="009B327E" w:rsidRPr="004F54CE" w:rsidRDefault="009B327E" w:rsidP="004F54CE">
      <w:pPr>
        <w:autoSpaceDE w:val="0"/>
        <w:autoSpaceDN w:val="0"/>
        <w:adjustRightInd w:val="0"/>
        <w:spacing w:line="360" w:lineRule="auto"/>
        <w:ind w:left="-1134" w:right="-1192"/>
        <w:jc w:val="center"/>
        <w:rPr>
          <w:b/>
          <w:sz w:val="20"/>
        </w:rPr>
      </w:pPr>
    </w:p>
    <w:p w:rsidR="00C23A57" w:rsidRPr="004F54CE" w:rsidRDefault="004F54CE" w:rsidP="004F54CE">
      <w:pPr>
        <w:autoSpaceDE w:val="0"/>
        <w:autoSpaceDN w:val="0"/>
        <w:adjustRightInd w:val="0"/>
        <w:spacing w:line="360" w:lineRule="auto"/>
        <w:ind w:left="-1134" w:right="-1192"/>
        <w:jc w:val="center"/>
        <w:rPr>
          <w:b/>
          <w:sz w:val="20"/>
        </w:rPr>
      </w:pPr>
      <w:r w:rsidRPr="004F54CE">
        <w:rPr>
          <w:b/>
          <w:sz w:val="20"/>
        </w:rPr>
        <w:t xml:space="preserve">                                                   </w:t>
      </w:r>
      <w:r>
        <w:rPr>
          <w:b/>
          <w:sz w:val="20"/>
        </w:rPr>
        <w:t xml:space="preserve">     </w:t>
      </w:r>
      <w:r w:rsidR="00934BB8" w:rsidRPr="004F54CE">
        <w:rPr>
          <w:b/>
          <w:sz w:val="20"/>
        </w:rPr>
        <w:t xml:space="preserve"> </w:t>
      </w:r>
      <w:r w:rsidR="00C93FD8" w:rsidRPr="004F54CE">
        <w:rPr>
          <w:b/>
          <w:sz w:val="20"/>
        </w:rPr>
        <w:t>ΚΥΡΙΑΚΙΔΗΣ ΕΛΕΥΘΕΡΙΟΣ</w:t>
      </w:r>
      <w:r w:rsidR="00C23A57" w:rsidRPr="004F54CE">
        <w:rPr>
          <w:b/>
          <w:sz w:val="20"/>
        </w:rPr>
        <w:t xml:space="preserve"> </w:t>
      </w:r>
    </w:p>
    <w:sectPr w:rsidR="00C23A57" w:rsidRPr="004F54CE" w:rsidSect="00C93FD8">
      <w:footerReference w:type="default" r:id="rId12"/>
      <w:pgSz w:w="11906" w:h="16838"/>
      <w:pgMar w:top="851" w:right="1701" w:bottom="85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A8C" w:rsidRDefault="000D6A8C" w:rsidP="000B6234">
      <w:r>
        <w:separator/>
      </w:r>
    </w:p>
  </w:endnote>
  <w:endnote w:type="continuationSeparator" w:id="0">
    <w:p w:rsidR="000D6A8C" w:rsidRDefault="000D6A8C" w:rsidP="000B62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1922"/>
      <w:docPartObj>
        <w:docPartGallery w:val="Page Numbers (Bottom of Page)"/>
        <w:docPartUnique/>
      </w:docPartObj>
    </w:sdtPr>
    <w:sdtContent>
      <w:p w:rsidR="00ED51D9" w:rsidRDefault="009A2B1C">
        <w:pPr>
          <w:pStyle w:val="a4"/>
          <w:jc w:val="center"/>
        </w:pPr>
        <w:r>
          <w:fldChar w:fldCharType="begin"/>
        </w:r>
        <w:r w:rsidR="00ED51D9">
          <w:instrText xml:space="preserve"> PAGE   \* MERGEFORMAT </w:instrText>
        </w:r>
        <w:r>
          <w:fldChar w:fldCharType="separate"/>
        </w:r>
        <w:r w:rsidR="00A878A9">
          <w:rPr>
            <w:noProof/>
          </w:rPr>
          <w:t>1</w:t>
        </w:r>
        <w:r>
          <w:rPr>
            <w:noProof/>
          </w:rPr>
          <w:fldChar w:fldCharType="end"/>
        </w:r>
      </w:p>
    </w:sdtContent>
  </w:sdt>
  <w:p w:rsidR="00ED51D9" w:rsidRDefault="00ED51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A8C" w:rsidRDefault="000D6A8C" w:rsidP="000B6234">
      <w:r>
        <w:separator/>
      </w:r>
    </w:p>
  </w:footnote>
  <w:footnote w:type="continuationSeparator" w:id="0">
    <w:p w:rsidR="000D6A8C" w:rsidRDefault="000D6A8C" w:rsidP="000B6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nsid w:val="11BD2712"/>
    <w:multiLevelType w:val="hybridMultilevel"/>
    <w:tmpl w:val="6A886268"/>
    <w:lvl w:ilvl="0" w:tplc="0408000D">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1F7F7127"/>
    <w:multiLevelType w:val="hybridMultilevel"/>
    <w:tmpl w:val="456E01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D44B75"/>
    <w:multiLevelType w:val="hybridMultilevel"/>
    <w:tmpl w:val="B1CC68EC"/>
    <w:lvl w:ilvl="0" w:tplc="0408000D">
      <w:start w:val="1"/>
      <w:numFmt w:val="bullet"/>
      <w:lvlText w:val=""/>
      <w:lvlJc w:val="left"/>
      <w:pPr>
        <w:ind w:left="873" w:hanging="360"/>
      </w:pPr>
      <w:rPr>
        <w:rFonts w:ascii="Wingdings" w:hAnsi="Wingdings" w:hint="default"/>
      </w:rPr>
    </w:lvl>
    <w:lvl w:ilvl="1" w:tplc="04080003" w:tentative="1">
      <w:start w:val="1"/>
      <w:numFmt w:val="bullet"/>
      <w:lvlText w:val="o"/>
      <w:lvlJc w:val="left"/>
      <w:pPr>
        <w:ind w:left="1593" w:hanging="360"/>
      </w:pPr>
      <w:rPr>
        <w:rFonts w:ascii="Courier New" w:hAnsi="Courier New" w:cs="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cs="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cs="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5">
    <w:nsid w:val="2E6F18B8"/>
    <w:multiLevelType w:val="hybridMultilevel"/>
    <w:tmpl w:val="DD0A80A6"/>
    <w:lvl w:ilvl="0" w:tplc="FD0203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584382"/>
    <w:multiLevelType w:val="hybridMultilevel"/>
    <w:tmpl w:val="33CEC200"/>
    <w:lvl w:ilvl="0" w:tplc="0408000F">
      <w:start w:val="1"/>
      <w:numFmt w:val="decimal"/>
      <w:lvlText w:val="%1."/>
      <w:lvlJc w:val="left"/>
      <w:pPr>
        <w:ind w:left="644"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47636AF4"/>
    <w:multiLevelType w:val="hybridMultilevel"/>
    <w:tmpl w:val="3CCCE2F8"/>
    <w:lvl w:ilvl="0" w:tplc="FE6C2858">
      <w:start w:val="1"/>
      <w:numFmt w:val="decimal"/>
      <w:lvlText w:val="%1."/>
      <w:lvlJc w:val="left"/>
      <w:pPr>
        <w:tabs>
          <w:tab w:val="num" w:pos="567"/>
        </w:tabs>
        <w:ind w:left="567" w:hanging="425"/>
      </w:pPr>
      <w:rPr>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5EA34DB0"/>
    <w:multiLevelType w:val="hybridMultilevel"/>
    <w:tmpl w:val="171C152A"/>
    <w:lvl w:ilvl="0" w:tplc="BD9A3F46">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5D77868"/>
    <w:multiLevelType w:val="hybridMultilevel"/>
    <w:tmpl w:val="F042ADC6"/>
    <w:lvl w:ilvl="0" w:tplc="BD9A3F46">
      <w:start w:val="1"/>
      <w:numFmt w:val="decimal"/>
      <w:lvlText w:val="%1."/>
      <w:lvlJc w:val="left"/>
      <w:pPr>
        <w:tabs>
          <w:tab w:val="num" w:pos="425"/>
        </w:tabs>
        <w:ind w:left="425" w:hanging="425"/>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7F3F5BAE"/>
    <w:multiLevelType w:val="hybridMultilevel"/>
    <w:tmpl w:val="F5F6A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8"/>
  </w:num>
  <w:num w:numId="7">
    <w:abstractNumId w:val="5"/>
  </w:num>
  <w:num w:numId="8">
    <w:abstractNumId w:val="6"/>
  </w:num>
  <w:num w:numId="9">
    <w:abstractNumId w:val="9"/>
  </w:num>
  <w:num w:numId="10">
    <w:abstractNumId w:val="0"/>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23A57"/>
    <w:rsid w:val="000057CB"/>
    <w:rsid w:val="00012857"/>
    <w:rsid w:val="00012B9E"/>
    <w:rsid w:val="000157B5"/>
    <w:rsid w:val="0002597B"/>
    <w:rsid w:val="00035B7B"/>
    <w:rsid w:val="0004349E"/>
    <w:rsid w:val="0004610D"/>
    <w:rsid w:val="00053668"/>
    <w:rsid w:val="0005372B"/>
    <w:rsid w:val="000578C5"/>
    <w:rsid w:val="0006120E"/>
    <w:rsid w:val="00061E7B"/>
    <w:rsid w:val="00071333"/>
    <w:rsid w:val="000764E5"/>
    <w:rsid w:val="000909C7"/>
    <w:rsid w:val="00091B5B"/>
    <w:rsid w:val="00092725"/>
    <w:rsid w:val="00096624"/>
    <w:rsid w:val="00097914"/>
    <w:rsid w:val="000A3AC8"/>
    <w:rsid w:val="000A5F92"/>
    <w:rsid w:val="000B114F"/>
    <w:rsid w:val="000B37B0"/>
    <w:rsid w:val="000B6234"/>
    <w:rsid w:val="000C21E8"/>
    <w:rsid w:val="000C4C5F"/>
    <w:rsid w:val="000C5A8E"/>
    <w:rsid w:val="000C6AF7"/>
    <w:rsid w:val="000D25F4"/>
    <w:rsid w:val="000D6723"/>
    <w:rsid w:val="000D6A8C"/>
    <w:rsid w:val="001033D9"/>
    <w:rsid w:val="00105CE0"/>
    <w:rsid w:val="00106177"/>
    <w:rsid w:val="001076FA"/>
    <w:rsid w:val="001165D6"/>
    <w:rsid w:val="0012001E"/>
    <w:rsid w:val="00122402"/>
    <w:rsid w:val="00122DC7"/>
    <w:rsid w:val="00127634"/>
    <w:rsid w:val="001308A9"/>
    <w:rsid w:val="00131566"/>
    <w:rsid w:val="0013477F"/>
    <w:rsid w:val="00134B5C"/>
    <w:rsid w:val="00136F7F"/>
    <w:rsid w:val="00142678"/>
    <w:rsid w:val="001433A6"/>
    <w:rsid w:val="00146F91"/>
    <w:rsid w:val="00151224"/>
    <w:rsid w:val="00161B33"/>
    <w:rsid w:val="001623D4"/>
    <w:rsid w:val="001632AB"/>
    <w:rsid w:val="00176C1C"/>
    <w:rsid w:val="001945F7"/>
    <w:rsid w:val="001A2BFD"/>
    <w:rsid w:val="001B27E7"/>
    <w:rsid w:val="001B3B69"/>
    <w:rsid w:val="001B5A96"/>
    <w:rsid w:val="001D4C7A"/>
    <w:rsid w:val="001D6437"/>
    <w:rsid w:val="001E588F"/>
    <w:rsid w:val="001F16EB"/>
    <w:rsid w:val="001F3A9F"/>
    <w:rsid w:val="00203C37"/>
    <w:rsid w:val="00206FE4"/>
    <w:rsid w:val="002112A3"/>
    <w:rsid w:val="00212532"/>
    <w:rsid w:val="00212545"/>
    <w:rsid w:val="00214536"/>
    <w:rsid w:val="00215E50"/>
    <w:rsid w:val="00221694"/>
    <w:rsid w:val="002251F1"/>
    <w:rsid w:val="002351FC"/>
    <w:rsid w:val="00252C12"/>
    <w:rsid w:val="00253689"/>
    <w:rsid w:val="00255D18"/>
    <w:rsid w:val="00256E0B"/>
    <w:rsid w:val="00261EC8"/>
    <w:rsid w:val="00264895"/>
    <w:rsid w:val="002671DD"/>
    <w:rsid w:val="002718BA"/>
    <w:rsid w:val="00275723"/>
    <w:rsid w:val="002767DF"/>
    <w:rsid w:val="00282721"/>
    <w:rsid w:val="00283554"/>
    <w:rsid w:val="00284479"/>
    <w:rsid w:val="00285902"/>
    <w:rsid w:val="00285D3C"/>
    <w:rsid w:val="00286D23"/>
    <w:rsid w:val="002875E6"/>
    <w:rsid w:val="00291237"/>
    <w:rsid w:val="00292E0C"/>
    <w:rsid w:val="002963FB"/>
    <w:rsid w:val="002A37AC"/>
    <w:rsid w:val="002A7DEC"/>
    <w:rsid w:val="002B5A36"/>
    <w:rsid w:val="002C0590"/>
    <w:rsid w:val="002C2062"/>
    <w:rsid w:val="002C3812"/>
    <w:rsid w:val="002C3FE4"/>
    <w:rsid w:val="002C6530"/>
    <w:rsid w:val="002C76BD"/>
    <w:rsid w:val="002D062A"/>
    <w:rsid w:val="002D1F9C"/>
    <w:rsid w:val="002D20FE"/>
    <w:rsid w:val="002D42F0"/>
    <w:rsid w:val="002D4A18"/>
    <w:rsid w:val="002D6F87"/>
    <w:rsid w:val="002E3D3E"/>
    <w:rsid w:val="002F4101"/>
    <w:rsid w:val="002F48FA"/>
    <w:rsid w:val="002F7E64"/>
    <w:rsid w:val="00313355"/>
    <w:rsid w:val="00316BBF"/>
    <w:rsid w:val="0031723D"/>
    <w:rsid w:val="00320B92"/>
    <w:rsid w:val="003265DB"/>
    <w:rsid w:val="00327348"/>
    <w:rsid w:val="00331D02"/>
    <w:rsid w:val="00334CFE"/>
    <w:rsid w:val="003350E7"/>
    <w:rsid w:val="00336008"/>
    <w:rsid w:val="00336CD3"/>
    <w:rsid w:val="00340CE1"/>
    <w:rsid w:val="00344D37"/>
    <w:rsid w:val="003455EE"/>
    <w:rsid w:val="00350359"/>
    <w:rsid w:val="00353797"/>
    <w:rsid w:val="00355396"/>
    <w:rsid w:val="00363254"/>
    <w:rsid w:val="00367A28"/>
    <w:rsid w:val="0037279A"/>
    <w:rsid w:val="00372B0F"/>
    <w:rsid w:val="003745FF"/>
    <w:rsid w:val="0038564F"/>
    <w:rsid w:val="0038667B"/>
    <w:rsid w:val="003901F1"/>
    <w:rsid w:val="00394098"/>
    <w:rsid w:val="00397270"/>
    <w:rsid w:val="003A152D"/>
    <w:rsid w:val="003A259F"/>
    <w:rsid w:val="003A4BED"/>
    <w:rsid w:val="003A5592"/>
    <w:rsid w:val="003A6E64"/>
    <w:rsid w:val="003B1102"/>
    <w:rsid w:val="003B2111"/>
    <w:rsid w:val="003B427B"/>
    <w:rsid w:val="003C2722"/>
    <w:rsid w:val="003D2205"/>
    <w:rsid w:val="003D389D"/>
    <w:rsid w:val="003D4222"/>
    <w:rsid w:val="003D745F"/>
    <w:rsid w:val="003E5B7D"/>
    <w:rsid w:val="0040001E"/>
    <w:rsid w:val="00402C8A"/>
    <w:rsid w:val="00416B3A"/>
    <w:rsid w:val="0042550E"/>
    <w:rsid w:val="004305DB"/>
    <w:rsid w:val="004331AF"/>
    <w:rsid w:val="0043416F"/>
    <w:rsid w:val="00435E9D"/>
    <w:rsid w:val="00436EB5"/>
    <w:rsid w:val="00440EF2"/>
    <w:rsid w:val="004446E8"/>
    <w:rsid w:val="004510BD"/>
    <w:rsid w:val="00461316"/>
    <w:rsid w:val="00464477"/>
    <w:rsid w:val="00474205"/>
    <w:rsid w:val="00481A84"/>
    <w:rsid w:val="004937DE"/>
    <w:rsid w:val="004950F5"/>
    <w:rsid w:val="004A05CF"/>
    <w:rsid w:val="004B0E31"/>
    <w:rsid w:val="004C000E"/>
    <w:rsid w:val="004C02A3"/>
    <w:rsid w:val="004C564E"/>
    <w:rsid w:val="004D3BC6"/>
    <w:rsid w:val="004D53BF"/>
    <w:rsid w:val="004E64EC"/>
    <w:rsid w:val="004F4F9C"/>
    <w:rsid w:val="004F54CE"/>
    <w:rsid w:val="004F604F"/>
    <w:rsid w:val="00503C07"/>
    <w:rsid w:val="00510307"/>
    <w:rsid w:val="00510357"/>
    <w:rsid w:val="005159C5"/>
    <w:rsid w:val="005221B5"/>
    <w:rsid w:val="00527DD9"/>
    <w:rsid w:val="00530D15"/>
    <w:rsid w:val="00532B93"/>
    <w:rsid w:val="00534392"/>
    <w:rsid w:val="005404CA"/>
    <w:rsid w:val="0058237F"/>
    <w:rsid w:val="005860A9"/>
    <w:rsid w:val="005862EC"/>
    <w:rsid w:val="005942F2"/>
    <w:rsid w:val="005A7514"/>
    <w:rsid w:val="005B2A4D"/>
    <w:rsid w:val="005B7CF1"/>
    <w:rsid w:val="005C2BE5"/>
    <w:rsid w:val="005E518C"/>
    <w:rsid w:val="005E58B5"/>
    <w:rsid w:val="005F4551"/>
    <w:rsid w:val="005F4DA5"/>
    <w:rsid w:val="005F53B1"/>
    <w:rsid w:val="005F5B87"/>
    <w:rsid w:val="005F7309"/>
    <w:rsid w:val="00601904"/>
    <w:rsid w:val="00601E0C"/>
    <w:rsid w:val="006076CA"/>
    <w:rsid w:val="006103F5"/>
    <w:rsid w:val="00611AE7"/>
    <w:rsid w:val="00613FE7"/>
    <w:rsid w:val="00615B4E"/>
    <w:rsid w:val="006168EA"/>
    <w:rsid w:val="00617F64"/>
    <w:rsid w:val="006200E7"/>
    <w:rsid w:val="00621287"/>
    <w:rsid w:val="00627F9A"/>
    <w:rsid w:val="00630F0B"/>
    <w:rsid w:val="00634855"/>
    <w:rsid w:val="006405DE"/>
    <w:rsid w:val="00643EF5"/>
    <w:rsid w:val="00645DB0"/>
    <w:rsid w:val="00646175"/>
    <w:rsid w:val="006546D7"/>
    <w:rsid w:val="00656F4C"/>
    <w:rsid w:val="0066328E"/>
    <w:rsid w:val="00665AF8"/>
    <w:rsid w:val="00666216"/>
    <w:rsid w:val="00673EDD"/>
    <w:rsid w:val="006760C8"/>
    <w:rsid w:val="00677043"/>
    <w:rsid w:val="0068287C"/>
    <w:rsid w:val="006870F5"/>
    <w:rsid w:val="00687FAD"/>
    <w:rsid w:val="00695DC7"/>
    <w:rsid w:val="006963EC"/>
    <w:rsid w:val="0069766C"/>
    <w:rsid w:val="006A093C"/>
    <w:rsid w:val="006A32A9"/>
    <w:rsid w:val="006B3495"/>
    <w:rsid w:val="006C7742"/>
    <w:rsid w:val="006D3034"/>
    <w:rsid w:val="006D36CA"/>
    <w:rsid w:val="006D464E"/>
    <w:rsid w:val="006E18F5"/>
    <w:rsid w:val="006E1FF6"/>
    <w:rsid w:val="006E4104"/>
    <w:rsid w:val="006E51FB"/>
    <w:rsid w:val="006E654F"/>
    <w:rsid w:val="006E6AD7"/>
    <w:rsid w:val="006F087D"/>
    <w:rsid w:val="006F2CA4"/>
    <w:rsid w:val="006F4010"/>
    <w:rsid w:val="006F7323"/>
    <w:rsid w:val="00700043"/>
    <w:rsid w:val="0070204B"/>
    <w:rsid w:val="007102F5"/>
    <w:rsid w:val="0071273D"/>
    <w:rsid w:val="00723E54"/>
    <w:rsid w:val="00724777"/>
    <w:rsid w:val="00726EEF"/>
    <w:rsid w:val="0072766F"/>
    <w:rsid w:val="00744672"/>
    <w:rsid w:val="00745D3D"/>
    <w:rsid w:val="00755B54"/>
    <w:rsid w:val="00764A67"/>
    <w:rsid w:val="00764F8A"/>
    <w:rsid w:val="00766386"/>
    <w:rsid w:val="00771C72"/>
    <w:rsid w:val="00772AC9"/>
    <w:rsid w:val="007756BC"/>
    <w:rsid w:val="00775CF4"/>
    <w:rsid w:val="00780533"/>
    <w:rsid w:val="0078129C"/>
    <w:rsid w:val="00786060"/>
    <w:rsid w:val="00787480"/>
    <w:rsid w:val="007878BA"/>
    <w:rsid w:val="00797E60"/>
    <w:rsid w:val="007B194C"/>
    <w:rsid w:val="007B3292"/>
    <w:rsid w:val="007C5830"/>
    <w:rsid w:val="007C6D7A"/>
    <w:rsid w:val="007D0507"/>
    <w:rsid w:val="007D30DD"/>
    <w:rsid w:val="007E0CEA"/>
    <w:rsid w:val="007E20D2"/>
    <w:rsid w:val="00820CA1"/>
    <w:rsid w:val="00821277"/>
    <w:rsid w:val="0082537D"/>
    <w:rsid w:val="008275C0"/>
    <w:rsid w:val="008279F2"/>
    <w:rsid w:val="00827A19"/>
    <w:rsid w:val="0083518B"/>
    <w:rsid w:val="00837D43"/>
    <w:rsid w:val="00840E1C"/>
    <w:rsid w:val="00843B29"/>
    <w:rsid w:val="00854E86"/>
    <w:rsid w:val="00861554"/>
    <w:rsid w:val="008630DF"/>
    <w:rsid w:val="008707C5"/>
    <w:rsid w:val="00871BDC"/>
    <w:rsid w:val="008824E6"/>
    <w:rsid w:val="00893872"/>
    <w:rsid w:val="00896186"/>
    <w:rsid w:val="00897366"/>
    <w:rsid w:val="008A1194"/>
    <w:rsid w:val="008A1A73"/>
    <w:rsid w:val="008B048B"/>
    <w:rsid w:val="008B07C8"/>
    <w:rsid w:val="008B3796"/>
    <w:rsid w:val="008B4543"/>
    <w:rsid w:val="008B6E43"/>
    <w:rsid w:val="008C5D6F"/>
    <w:rsid w:val="008C7232"/>
    <w:rsid w:val="008D3A28"/>
    <w:rsid w:val="008D5A62"/>
    <w:rsid w:val="008E5E8C"/>
    <w:rsid w:val="008F6BFE"/>
    <w:rsid w:val="009023D0"/>
    <w:rsid w:val="009064AF"/>
    <w:rsid w:val="0091080D"/>
    <w:rsid w:val="009122F6"/>
    <w:rsid w:val="00913CDA"/>
    <w:rsid w:val="009149A4"/>
    <w:rsid w:val="00915287"/>
    <w:rsid w:val="00915544"/>
    <w:rsid w:val="00917E9E"/>
    <w:rsid w:val="009310EC"/>
    <w:rsid w:val="009320AA"/>
    <w:rsid w:val="00933464"/>
    <w:rsid w:val="00934BB8"/>
    <w:rsid w:val="00941AEF"/>
    <w:rsid w:val="009474B2"/>
    <w:rsid w:val="00947C86"/>
    <w:rsid w:val="009604C1"/>
    <w:rsid w:val="0096312E"/>
    <w:rsid w:val="00966526"/>
    <w:rsid w:val="009675D9"/>
    <w:rsid w:val="009717AC"/>
    <w:rsid w:val="00984918"/>
    <w:rsid w:val="009936D4"/>
    <w:rsid w:val="00993E2B"/>
    <w:rsid w:val="009A2B1C"/>
    <w:rsid w:val="009A3BC7"/>
    <w:rsid w:val="009A653C"/>
    <w:rsid w:val="009B327E"/>
    <w:rsid w:val="009C4955"/>
    <w:rsid w:val="009C4F68"/>
    <w:rsid w:val="009C4F79"/>
    <w:rsid w:val="009C68B3"/>
    <w:rsid w:val="009D1CEC"/>
    <w:rsid w:val="009D35A3"/>
    <w:rsid w:val="009E2B6B"/>
    <w:rsid w:val="009E46C1"/>
    <w:rsid w:val="009F024E"/>
    <w:rsid w:val="009F1854"/>
    <w:rsid w:val="009F2F9F"/>
    <w:rsid w:val="009F5CC8"/>
    <w:rsid w:val="00A07FC7"/>
    <w:rsid w:val="00A111EE"/>
    <w:rsid w:val="00A16B0A"/>
    <w:rsid w:val="00A22B16"/>
    <w:rsid w:val="00A300E2"/>
    <w:rsid w:val="00A36812"/>
    <w:rsid w:val="00A41EB3"/>
    <w:rsid w:val="00A43CF2"/>
    <w:rsid w:val="00A450B7"/>
    <w:rsid w:val="00A50837"/>
    <w:rsid w:val="00A55047"/>
    <w:rsid w:val="00A647E5"/>
    <w:rsid w:val="00A64CCC"/>
    <w:rsid w:val="00A652E8"/>
    <w:rsid w:val="00A67292"/>
    <w:rsid w:val="00A83486"/>
    <w:rsid w:val="00A83D14"/>
    <w:rsid w:val="00A85B66"/>
    <w:rsid w:val="00A878A9"/>
    <w:rsid w:val="00AA0479"/>
    <w:rsid w:val="00AA4F2E"/>
    <w:rsid w:val="00AA61BE"/>
    <w:rsid w:val="00AA78FF"/>
    <w:rsid w:val="00AB017C"/>
    <w:rsid w:val="00AC0D97"/>
    <w:rsid w:val="00AC16CF"/>
    <w:rsid w:val="00AC23E0"/>
    <w:rsid w:val="00AC472F"/>
    <w:rsid w:val="00AD0A3B"/>
    <w:rsid w:val="00AE31A3"/>
    <w:rsid w:val="00AE51CF"/>
    <w:rsid w:val="00AF2D45"/>
    <w:rsid w:val="00AF43A3"/>
    <w:rsid w:val="00B11C4F"/>
    <w:rsid w:val="00B1601C"/>
    <w:rsid w:val="00B21663"/>
    <w:rsid w:val="00B3315C"/>
    <w:rsid w:val="00B34915"/>
    <w:rsid w:val="00B34AAE"/>
    <w:rsid w:val="00B36362"/>
    <w:rsid w:val="00B36A2E"/>
    <w:rsid w:val="00B41665"/>
    <w:rsid w:val="00B45EAC"/>
    <w:rsid w:val="00B50DBB"/>
    <w:rsid w:val="00B545CE"/>
    <w:rsid w:val="00B56395"/>
    <w:rsid w:val="00B60744"/>
    <w:rsid w:val="00B6180A"/>
    <w:rsid w:val="00B61F86"/>
    <w:rsid w:val="00B630ED"/>
    <w:rsid w:val="00B6359D"/>
    <w:rsid w:val="00B71E3B"/>
    <w:rsid w:val="00B72408"/>
    <w:rsid w:val="00B72827"/>
    <w:rsid w:val="00B7588E"/>
    <w:rsid w:val="00B83257"/>
    <w:rsid w:val="00B96A39"/>
    <w:rsid w:val="00BA6BED"/>
    <w:rsid w:val="00BA745C"/>
    <w:rsid w:val="00BA7563"/>
    <w:rsid w:val="00BB1DA4"/>
    <w:rsid w:val="00BC1E73"/>
    <w:rsid w:val="00BC4758"/>
    <w:rsid w:val="00BD127F"/>
    <w:rsid w:val="00BD306D"/>
    <w:rsid w:val="00BD4D84"/>
    <w:rsid w:val="00BE256D"/>
    <w:rsid w:val="00BE3078"/>
    <w:rsid w:val="00BF5794"/>
    <w:rsid w:val="00C011D2"/>
    <w:rsid w:val="00C053DB"/>
    <w:rsid w:val="00C10D94"/>
    <w:rsid w:val="00C16A40"/>
    <w:rsid w:val="00C23A57"/>
    <w:rsid w:val="00C25E82"/>
    <w:rsid w:val="00C434D5"/>
    <w:rsid w:val="00C43B3D"/>
    <w:rsid w:val="00C46229"/>
    <w:rsid w:val="00C508FA"/>
    <w:rsid w:val="00C55F02"/>
    <w:rsid w:val="00C626A3"/>
    <w:rsid w:val="00C62A21"/>
    <w:rsid w:val="00C6729C"/>
    <w:rsid w:val="00C729E0"/>
    <w:rsid w:val="00C73A34"/>
    <w:rsid w:val="00C74A47"/>
    <w:rsid w:val="00C7542E"/>
    <w:rsid w:val="00C7583F"/>
    <w:rsid w:val="00C76F49"/>
    <w:rsid w:val="00C770EC"/>
    <w:rsid w:val="00C82D42"/>
    <w:rsid w:val="00C908A5"/>
    <w:rsid w:val="00C9195C"/>
    <w:rsid w:val="00C93FD8"/>
    <w:rsid w:val="00C95E3C"/>
    <w:rsid w:val="00CA7842"/>
    <w:rsid w:val="00CB0AFC"/>
    <w:rsid w:val="00CB5F87"/>
    <w:rsid w:val="00CC2C7F"/>
    <w:rsid w:val="00CC4C03"/>
    <w:rsid w:val="00CC53DE"/>
    <w:rsid w:val="00CC56DD"/>
    <w:rsid w:val="00CC6BBD"/>
    <w:rsid w:val="00CC7A26"/>
    <w:rsid w:val="00CD357C"/>
    <w:rsid w:val="00CE2F03"/>
    <w:rsid w:val="00CE3A2D"/>
    <w:rsid w:val="00CF441C"/>
    <w:rsid w:val="00CF6AF6"/>
    <w:rsid w:val="00D01978"/>
    <w:rsid w:val="00D042E0"/>
    <w:rsid w:val="00D05ACB"/>
    <w:rsid w:val="00D17BC5"/>
    <w:rsid w:val="00D17F89"/>
    <w:rsid w:val="00D20FC8"/>
    <w:rsid w:val="00D35333"/>
    <w:rsid w:val="00D45B64"/>
    <w:rsid w:val="00D45E0D"/>
    <w:rsid w:val="00D46713"/>
    <w:rsid w:val="00D53896"/>
    <w:rsid w:val="00D6090D"/>
    <w:rsid w:val="00D61176"/>
    <w:rsid w:val="00D61BBF"/>
    <w:rsid w:val="00D76DF4"/>
    <w:rsid w:val="00D938FF"/>
    <w:rsid w:val="00DA143C"/>
    <w:rsid w:val="00DB168E"/>
    <w:rsid w:val="00DB2B1A"/>
    <w:rsid w:val="00DC2935"/>
    <w:rsid w:val="00DC4A6D"/>
    <w:rsid w:val="00DC6D4F"/>
    <w:rsid w:val="00DD033E"/>
    <w:rsid w:val="00DD2558"/>
    <w:rsid w:val="00DD46AD"/>
    <w:rsid w:val="00DD4E91"/>
    <w:rsid w:val="00DD533A"/>
    <w:rsid w:val="00DE0699"/>
    <w:rsid w:val="00DE13C8"/>
    <w:rsid w:val="00DE37AD"/>
    <w:rsid w:val="00DE549C"/>
    <w:rsid w:val="00DF1826"/>
    <w:rsid w:val="00DF1D7F"/>
    <w:rsid w:val="00DF4F8E"/>
    <w:rsid w:val="00DF6624"/>
    <w:rsid w:val="00E03651"/>
    <w:rsid w:val="00E04DE0"/>
    <w:rsid w:val="00E07A4E"/>
    <w:rsid w:val="00E25E93"/>
    <w:rsid w:val="00E35AC0"/>
    <w:rsid w:val="00E369AC"/>
    <w:rsid w:val="00E36D4C"/>
    <w:rsid w:val="00E40EAE"/>
    <w:rsid w:val="00E42014"/>
    <w:rsid w:val="00E44270"/>
    <w:rsid w:val="00E44F94"/>
    <w:rsid w:val="00E46C43"/>
    <w:rsid w:val="00E475BB"/>
    <w:rsid w:val="00E54725"/>
    <w:rsid w:val="00E57941"/>
    <w:rsid w:val="00E70305"/>
    <w:rsid w:val="00E72A84"/>
    <w:rsid w:val="00E73388"/>
    <w:rsid w:val="00E860ED"/>
    <w:rsid w:val="00E906B5"/>
    <w:rsid w:val="00E91F03"/>
    <w:rsid w:val="00E96BCE"/>
    <w:rsid w:val="00E97624"/>
    <w:rsid w:val="00EA71BC"/>
    <w:rsid w:val="00EB0DD9"/>
    <w:rsid w:val="00EB2A57"/>
    <w:rsid w:val="00EC4304"/>
    <w:rsid w:val="00EC5C15"/>
    <w:rsid w:val="00EC7B4A"/>
    <w:rsid w:val="00ED19D1"/>
    <w:rsid w:val="00ED239D"/>
    <w:rsid w:val="00ED504A"/>
    <w:rsid w:val="00ED51D9"/>
    <w:rsid w:val="00ED7298"/>
    <w:rsid w:val="00ED7EDE"/>
    <w:rsid w:val="00EE573B"/>
    <w:rsid w:val="00EF35B2"/>
    <w:rsid w:val="00EF6063"/>
    <w:rsid w:val="00EF79D8"/>
    <w:rsid w:val="00F00E08"/>
    <w:rsid w:val="00F01603"/>
    <w:rsid w:val="00F02392"/>
    <w:rsid w:val="00F12F45"/>
    <w:rsid w:val="00F137B5"/>
    <w:rsid w:val="00F159B3"/>
    <w:rsid w:val="00F23206"/>
    <w:rsid w:val="00F25766"/>
    <w:rsid w:val="00F25D5F"/>
    <w:rsid w:val="00F33AFF"/>
    <w:rsid w:val="00F412EB"/>
    <w:rsid w:val="00F43D24"/>
    <w:rsid w:val="00F44EB2"/>
    <w:rsid w:val="00F46232"/>
    <w:rsid w:val="00F47DDC"/>
    <w:rsid w:val="00F536EC"/>
    <w:rsid w:val="00F67557"/>
    <w:rsid w:val="00F7018C"/>
    <w:rsid w:val="00F72AD8"/>
    <w:rsid w:val="00F7306B"/>
    <w:rsid w:val="00F7525C"/>
    <w:rsid w:val="00F81CCD"/>
    <w:rsid w:val="00F823FF"/>
    <w:rsid w:val="00F837A7"/>
    <w:rsid w:val="00F86FFC"/>
    <w:rsid w:val="00F92411"/>
    <w:rsid w:val="00F952C8"/>
    <w:rsid w:val="00FA3249"/>
    <w:rsid w:val="00FB14AD"/>
    <w:rsid w:val="00FB3D55"/>
    <w:rsid w:val="00FB7A9D"/>
    <w:rsid w:val="00FC4079"/>
    <w:rsid w:val="00FC5712"/>
    <w:rsid w:val="00FC5C8E"/>
    <w:rsid w:val="00FD4080"/>
    <w:rsid w:val="00FF45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57"/>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C23A57"/>
    <w:pPr>
      <w:keepNext/>
      <w:tabs>
        <w:tab w:val="left" w:pos="0"/>
      </w:tabs>
      <w:outlineLvl w:val="0"/>
    </w:pPr>
    <w:rPr>
      <w:b/>
      <w:sz w:val="28"/>
      <w:u w:val="single"/>
    </w:rPr>
  </w:style>
  <w:style w:type="paragraph" w:styleId="2">
    <w:name w:val="heading 2"/>
    <w:basedOn w:val="a"/>
    <w:next w:val="a"/>
    <w:link w:val="2Char"/>
    <w:unhideWhenUsed/>
    <w:qFormat/>
    <w:rsid w:val="00C23A57"/>
    <w:pPr>
      <w:keepNext/>
      <w:tabs>
        <w:tab w:val="left" w:pos="0"/>
      </w:tabs>
      <w:ind w:firstLine="709"/>
      <w:outlineLvl w:val="1"/>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23A57"/>
    <w:rPr>
      <w:rFonts w:ascii="Times New Roman" w:eastAsia="Times New Roman" w:hAnsi="Times New Roman" w:cs="Times New Roman"/>
      <w:b/>
      <w:sz w:val="28"/>
      <w:szCs w:val="20"/>
      <w:u w:val="single"/>
      <w:lang w:eastAsia="el-GR"/>
    </w:rPr>
  </w:style>
  <w:style w:type="character" w:customStyle="1" w:styleId="2Char">
    <w:name w:val="Επικεφαλίδα 2 Char"/>
    <w:basedOn w:val="a0"/>
    <w:link w:val="2"/>
    <w:rsid w:val="00C23A57"/>
    <w:rPr>
      <w:rFonts w:ascii="Times New Roman" w:eastAsia="Times New Roman" w:hAnsi="Times New Roman" w:cs="Times New Roman"/>
      <w:b/>
      <w:sz w:val="28"/>
      <w:szCs w:val="20"/>
      <w:u w:val="single"/>
      <w:lang w:eastAsia="el-GR"/>
    </w:rPr>
  </w:style>
  <w:style w:type="paragraph" w:styleId="a3">
    <w:name w:val="header"/>
    <w:basedOn w:val="a"/>
    <w:link w:val="Char"/>
    <w:uiPriority w:val="99"/>
    <w:unhideWhenUsed/>
    <w:rsid w:val="00C23A57"/>
    <w:pPr>
      <w:tabs>
        <w:tab w:val="center" w:pos="4153"/>
        <w:tab w:val="right" w:pos="8306"/>
      </w:tabs>
    </w:pPr>
  </w:style>
  <w:style w:type="character" w:customStyle="1" w:styleId="Char">
    <w:name w:val="Κεφαλίδα Char"/>
    <w:basedOn w:val="a0"/>
    <w:link w:val="a3"/>
    <w:uiPriority w:val="99"/>
    <w:rsid w:val="00C23A57"/>
    <w:rPr>
      <w:rFonts w:ascii="Times New Roman" w:eastAsia="Times New Roman" w:hAnsi="Times New Roman" w:cs="Times New Roman"/>
      <w:sz w:val="24"/>
      <w:szCs w:val="20"/>
      <w:lang w:eastAsia="el-GR"/>
    </w:rPr>
  </w:style>
  <w:style w:type="paragraph" w:styleId="a4">
    <w:name w:val="footer"/>
    <w:basedOn w:val="a"/>
    <w:link w:val="Char0"/>
    <w:uiPriority w:val="99"/>
    <w:unhideWhenUsed/>
    <w:rsid w:val="00C23A57"/>
    <w:pPr>
      <w:tabs>
        <w:tab w:val="center" w:pos="4153"/>
        <w:tab w:val="right" w:pos="8306"/>
      </w:tabs>
    </w:pPr>
  </w:style>
  <w:style w:type="character" w:customStyle="1" w:styleId="Char0">
    <w:name w:val="Υποσέλιδο Char"/>
    <w:basedOn w:val="a0"/>
    <w:link w:val="a4"/>
    <w:uiPriority w:val="99"/>
    <w:rsid w:val="00C23A57"/>
    <w:rPr>
      <w:rFonts w:ascii="Times New Roman" w:eastAsia="Times New Roman" w:hAnsi="Times New Roman" w:cs="Times New Roman"/>
      <w:sz w:val="24"/>
      <w:szCs w:val="20"/>
      <w:lang w:eastAsia="el-GR"/>
    </w:rPr>
  </w:style>
  <w:style w:type="paragraph" w:styleId="a5">
    <w:name w:val="Title"/>
    <w:basedOn w:val="a"/>
    <w:link w:val="Char1"/>
    <w:qFormat/>
    <w:rsid w:val="00C23A57"/>
    <w:pPr>
      <w:jc w:val="center"/>
    </w:pPr>
    <w:rPr>
      <w:b/>
      <w:bCs/>
      <w:sz w:val="32"/>
      <w:szCs w:val="24"/>
    </w:rPr>
  </w:style>
  <w:style w:type="character" w:customStyle="1" w:styleId="Char2">
    <w:name w:val="Τίτλος Char"/>
    <w:basedOn w:val="a0"/>
    <w:rsid w:val="00C23A57"/>
    <w:rPr>
      <w:rFonts w:asciiTheme="majorHAnsi" w:eastAsiaTheme="majorEastAsia" w:hAnsiTheme="majorHAnsi" w:cstheme="majorBidi"/>
      <w:color w:val="17365D" w:themeColor="text2" w:themeShade="BF"/>
      <w:spacing w:val="5"/>
      <w:kern w:val="28"/>
      <w:sz w:val="52"/>
      <w:szCs w:val="52"/>
      <w:lang w:eastAsia="el-GR"/>
    </w:rPr>
  </w:style>
  <w:style w:type="paragraph" w:styleId="a6">
    <w:name w:val="Body Text"/>
    <w:basedOn w:val="a"/>
    <w:link w:val="Char3"/>
    <w:uiPriority w:val="99"/>
    <w:unhideWhenUsed/>
    <w:rsid w:val="00C23A57"/>
    <w:pPr>
      <w:spacing w:after="120"/>
    </w:pPr>
  </w:style>
  <w:style w:type="character" w:customStyle="1" w:styleId="Char3">
    <w:name w:val="Σώμα κειμένου Char"/>
    <w:basedOn w:val="a0"/>
    <w:link w:val="a6"/>
    <w:uiPriority w:val="99"/>
    <w:rsid w:val="00C23A57"/>
    <w:rPr>
      <w:rFonts w:ascii="Times New Roman" w:eastAsia="Times New Roman" w:hAnsi="Times New Roman" w:cs="Times New Roman"/>
      <w:sz w:val="24"/>
      <w:szCs w:val="20"/>
      <w:lang w:eastAsia="el-GR"/>
    </w:rPr>
  </w:style>
  <w:style w:type="paragraph" w:styleId="a7">
    <w:name w:val="Body Text Indent"/>
    <w:basedOn w:val="a"/>
    <w:link w:val="Char4"/>
    <w:unhideWhenUsed/>
    <w:rsid w:val="00C23A57"/>
    <w:pPr>
      <w:ind w:left="360"/>
    </w:pPr>
    <w:rPr>
      <w:sz w:val="28"/>
    </w:rPr>
  </w:style>
  <w:style w:type="character" w:customStyle="1" w:styleId="Char4">
    <w:name w:val="Σώμα κείμενου με εσοχή Char"/>
    <w:basedOn w:val="a0"/>
    <w:link w:val="a7"/>
    <w:rsid w:val="00C23A57"/>
    <w:rPr>
      <w:rFonts w:ascii="Times New Roman" w:eastAsia="Times New Roman" w:hAnsi="Times New Roman" w:cs="Times New Roman"/>
      <w:sz w:val="28"/>
      <w:szCs w:val="20"/>
      <w:lang w:eastAsia="el-GR"/>
    </w:rPr>
  </w:style>
  <w:style w:type="paragraph" w:styleId="3">
    <w:name w:val="Body Text 3"/>
    <w:basedOn w:val="a"/>
    <w:link w:val="3Char"/>
    <w:unhideWhenUsed/>
    <w:rsid w:val="00C23A57"/>
    <w:pPr>
      <w:spacing w:after="120"/>
    </w:pPr>
    <w:rPr>
      <w:sz w:val="16"/>
      <w:szCs w:val="16"/>
    </w:rPr>
  </w:style>
  <w:style w:type="character" w:customStyle="1" w:styleId="3Char">
    <w:name w:val="Σώμα κείμενου 3 Char"/>
    <w:basedOn w:val="a0"/>
    <w:link w:val="3"/>
    <w:rsid w:val="00C23A57"/>
    <w:rPr>
      <w:rFonts w:ascii="Times New Roman" w:eastAsia="Times New Roman" w:hAnsi="Times New Roman" w:cs="Times New Roman"/>
      <w:sz w:val="16"/>
      <w:szCs w:val="16"/>
      <w:lang w:eastAsia="el-GR"/>
    </w:rPr>
  </w:style>
  <w:style w:type="character" w:customStyle="1" w:styleId="Char5">
    <w:name w:val="ΟΣ_παρ_κειμένου Char"/>
    <w:basedOn w:val="a0"/>
    <w:link w:val="a8"/>
    <w:locked/>
    <w:rsid w:val="00C23A57"/>
    <w:rPr>
      <w:rFonts w:ascii="Tahoma" w:hAnsi="Tahoma" w:cs="Tahoma"/>
    </w:rPr>
  </w:style>
  <w:style w:type="paragraph" w:customStyle="1" w:styleId="a8">
    <w:name w:val="ΟΣ_παρ_κειμένου"/>
    <w:basedOn w:val="a"/>
    <w:link w:val="Char5"/>
    <w:rsid w:val="00C23A57"/>
    <w:pPr>
      <w:spacing w:before="120" w:line="340" w:lineRule="atLeast"/>
      <w:jc w:val="both"/>
    </w:pPr>
    <w:rPr>
      <w:rFonts w:ascii="Tahoma" w:eastAsiaTheme="minorHAnsi" w:hAnsi="Tahoma" w:cs="Tahoma"/>
      <w:sz w:val="22"/>
      <w:szCs w:val="22"/>
      <w:lang w:eastAsia="en-US"/>
    </w:rPr>
  </w:style>
  <w:style w:type="paragraph" w:customStyle="1" w:styleId="10">
    <w:name w:val="Παράγραφος λίστας1"/>
    <w:basedOn w:val="a"/>
    <w:rsid w:val="00C23A57"/>
    <w:pPr>
      <w:ind w:left="720"/>
    </w:pPr>
    <w:rPr>
      <w:rFonts w:eastAsia="Calibri"/>
      <w:szCs w:val="24"/>
    </w:rPr>
  </w:style>
  <w:style w:type="character" w:customStyle="1" w:styleId="Char1">
    <w:name w:val="Τίτλος Char1"/>
    <w:basedOn w:val="a0"/>
    <w:link w:val="a5"/>
    <w:locked/>
    <w:rsid w:val="00C23A57"/>
    <w:rPr>
      <w:rFonts w:ascii="Times New Roman" w:eastAsia="Times New Roman" w:hAnsi="Times New Roman" w:cs="Times New Roman"/>
      <w:b/>
      <w:bCs/>
      <w:sz w:val="32"/>
      <w:szCs w:val="24"/>
      <w:lang w:eastAsia="el-GR"/>
    </w:rPr>
  </w:style>
  <w:style w:type="paragraph" w:styleId="a9">
    <w:name w:val="Balloon Text"/>
    <w:basedOn w:val="a"/>
    <w:link w:val="Char6"/>
    <w:uiPriority w:val="99"/>
    <w:semiHidden/>
    <w:unhideWhenUsed/>
    <w:rsid w:val="00C23A57"/>
    <w:rPr>
      <w:rFonts w:ascii="Tahoma" w:hAnsi="Tahoma" w:cs="Tahoma"/>
      <w:sz w:val="16"/>
      <w:szCs w:val="16"/>
    </w:rPr>
  </w:style>
  <w:style w:type="character" w:customStyle="1" w:styleId="Char6">
    <w:name w:val="Κείμενο πλαισίου Char"/>
    <w:basedOn w:val="a0"/>
    <w:link w:val="a9"/>
    <w:uiPriority w:val="99"/>
    <w:semiHidden/>
    <w:rsid w:val="00C23A57"/>
    <w:rPr>
      <w:rFonts w:ascii="Tahoma" w:eastAsia="Times New Roman" w:hAnsi="Tahoma" w:cs="Tahoma"/>
      <w:sz w:val="16"/>
      <w:szCs w:val="16"/>
      <w:lang w:eastAsia="el-GR"/>
    </w:rPr>
  </w:style>
  <w:style w:type="paragraph" w:styleId="aa">
    <w:name w:val="List Paragraph"/>
    <w:basedOn w:val="a"/>
    <w:uiPriority w:val="34"/>
    <w:qFormat/>
    <w:rsid w:val="00C23A57"/>
    <w:pPr>
      <w:ind w:left="720"/>
      <w:contextualSpacing/>
    </w:pPr>
  </w:style>
  <w:style w:type="paragraph" w:customStyle="1" w:styleId="msonormalcxsp">
    <w:name w:val="msonormalcxspμεσαίο"/>
    <w:basedOn w:val="a"/>
    <w:rsid w:val="00D45B64"/>
    <w:pPr>
      <w:spacing w:before="100" w:beforeAutospacing="1" w:after="100" w:afterAutospacing="1"/>
    </w:pPr>
    <w:rPr>
      <w:szCs w:val="24"/>
    </w:rPr>
  </w:style>
  <w:style w:type="character" w:styleId="-">
    <w:name w:val="Hyperlink"/>
    <w:basedOn w:val="a0"/>
    <w:uiPriority w:val="99"/>
    <w:unhideWhenUsed/>
    <w:rsid w:val="00320B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57"/>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C23A57"/>
    <w:pPr>
      <w:keepNext/>
      <w:tabs>
        <w:tab w:val="left" w:pos="0"/>
      </w:tabs>
      <w:outlineLvl w:val="0"/>
    </w:pPr>
    <w:rPr>
      <w:b/>
      <w:sz w:val="28"/>
      <w:u w:val="single"/>
    </w:rPr>
  </w:style>
  <w:style w:type="paragraph" w:styleId="2">
    <w:name w:val="heading 2"/>
    <w:basedOn w:val="a"/>
    <w:next w:val="a"/>
    <w:link w:val="2Char"/>
    <w:unhideWhenUsed/>
    <w:qFormat/>
    <w:rsid w:val="00C23A57"/>
    <w:pPr>
      <w:keepNext/>
      <w:tabs>
        <w:tab w:val="left" w:pos="0"/>
      </w:tabs>
      <w:ind w:firstLine="709"/>
      <w:outlineLvl w:val="1"/>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23A57"/>
    <w:rPr>
      <w:rFonts w:ascii="Times New Roman" w:eastAsia="Times New Roman" w:hAnsi="Times New Roman" w:cs="Times New Roman"/>
      <w:b/>
      <w:sz w:val="28"/>
      <w:szCs w:val="20"/>
      <w:u w:val="single"/>
      <w:lang w:eastAsia="el-GR"/>
    </w:rPr>
  </w:style>
  <w:style w:type="character" w:customStyle="1" w:styleId="2Char">
    <w:name w:val="Επικεφαλίδα 2 Char"/>
    <w:basedOn w:val="a0"/>
    <w:link w:val="2"/>
    <w:rsid w:val="00C23A57"/>
    <w:rPr>
      <w:rFonts w:ascii="Times New Roman" w:eastAsia="Times New Roman" w:hAnsi="Times New Roman" w:cs="Times New Roman"/>
      <w:b/>
      <w:sz w:val="28"/>
      <w:szCs w:val="20"/>
      <w:u w:val="single"/>
      <w:lang w:eastAsia="el-GR"/>
    </w:rPr>
  </w:style>
  <w:style w:type="paragraph" w:styleId="a3">
    <w:name w:val="header"/>
    <w:basedOn w:val="a"/>
    <w:link w:val="Char"/>
    <w:uiPriority w:val="99"/>
    <w:unhideWhenUsed/>
    <w:rsid w:val="00C23A57"/>
    <w:pPr>
      <w:tabs>
        <w:tab w:val="center" w:pos="4153"/>
        <w:tab w:val="right" w:pos="8306"/>
      </w:tabs>
    </w:pPr>
  </w:style>
  <w:style w:type="character" w:customStyle="1" w:styleId="Char">
    <w:name w:val="Κεφαλίδα Char"/>
    <w:basedOn w:val="a0"/>
    <w:link w:val="a3"/>
    <w:uiPriority w:val="99"/>
    <w:rsid w:val="00C23A57"/>
    <w:rPr>
      <w:rFonts w:ascii="Times New Roman" w:eastAsia="Times New Roman" w:hAnsi="Times New Roman" w:cs="Times New Roman"/>
      <w:sz w:val="24"/>
      <w:szCs w:val="20"/>
      <w:lang w:eastAsia="el-GR"/>
    </w:rPr>
  </w:style>
  <w:style w:type="paragraph" w:styleId="a4">
    <w:name w:val="footer"/>
    <w:basedOn w:val="a"/>
    <w:link w:val="Char0"/>
    <w:uiPriority w:val="99"/>
    <w:unhideWhenUsed/>
    <w:rsid w:val="00C23A57"/>
    <w:pPr>
      <w:tabs>
        <w:tab w:val="center" w:pos="4153"/>
        <w:tab w:val="right" w:pos="8306"/>
      </w:tabs>
    </w:pPr>
  </w:style>
  <w:style w:type="character" w:customStyle="1" w:styleId="Char0">
    <w:name w:val="Υποσέλιδο Char"/>
    <w:basedOn w:val="a0"/>
    <w:link w:val="a4"/>
    <w:uiPriority w:val="99"/>
    <w:rsid w:val="00C23A57"/>
    <w:rPr>
      <w:rFonts w:ascii="Times New Roman" w:eastAsia="Times New Roman" w:hAnsi="Times New Roman" w:cs="Times New Roman"/>
      <w:sz w:val="24"/>
      <w:szCs w:val="20"/>
      <w:lang w:eastAsia="el-GR"/>
    </w:rPr>
  </w:style>
  <w:style w:type="paragraph" w:styleId="a5">
    <w:name w:val="Title"/>
    <w:basedOn w:val="a"/>
    <w:link w:val="Char1"/>
    <w:qFormat/>
    <w:rsid w:val="00C23A57"/>
    <w:pPr>
      <w:jc w:val="center"/>
    </w:pPr>
    <w:rPr>
      <w:b/>
      <w:bCs/>
      <w:sz w:val="32"/>
      <w:szCs w:val="24"/>
    </w:rPr>
  </w:style>
  <w:style w:type="character" w:customStyle="1" w:styleId="Char2">
    <w:name w:val="Τίτλος Char"/>
    <w:basedOn w:val="a0"/>
    <w:rsid w:val="00C23A57"/>
    <w:rPr>
      <w:rFonts w:asciiTheme="majorHAnsi" w:eastAsiaTheme="majorEastAsia" w:hAnsiTheme="majorHAnsi" w:cstheme="majorBidi"/>
      <w:color w:val="17365D" w:themeColor="text2" w:themeShade="BF"/>
      <w:spacing w:val="5"/>
      <w:kern w:val="28"/>
      <w:sz w:val="52"/>
      <w:szCs w:val="52"/>
      <w:lang w:eastAsia="el-GR"/>
    </w:rPr>
  </w:style>
  <w:style w:type="paragraph" w:styleId="a6">
    <w:name w:val="Body Text"/>
    <w:basedOn w:val="a"/>
    <w:link w:val="Char3"/>
    <w:uiPriority w:val="99"/>
    <w:unhideWhenUsed/>
    <w:rsid w:val="00C23A57"/>
    <w:pPr>
      <w:spacing w:after="120"/>
    </w:pPr>
  </w:style>
  <w:style w:type="character" w:customStyle="1" w:styleId="Char3">
    <w:name w:val="Σώμα κειμένου Char"/>
    <w:basedOn w:val="a0"/>
    <w:link w:val="a6"/>
    <w:uiPriority w:val="99"/>
    <w:rsid w:val="00C23A57"/>
    <w:rPr>
      <w:rFonts w:ascii="Times New Roman" w:eastAsia="Times New Roman" w:hAnsi="Times New Roman" w:cs="Times New Roman"/>
      <w:sz w:val="24"/>
      <w:szCs w:val="20"/>
      <w:lang w:eastAsia="el-GR"/>
    </w:rPr>
  </w:style>
  <w:style w:type="paragraph" w:styleId="a7">
    <w:name w:val="Body Text Indent"/>
    <w:basedOn w:val="a"/>
    <w:link w:val="Char4"/>
    <w:unhideWhenUsed/>
    <w:rsid w:val="00C23A57"/>
    <w:pPr>
      <w:ind w:left="360"/>
    </w:pPr>
    <w:rPr>
      <w:sz w:val="28"/>
    </w:rPr>
  </w:style>
  <w:style w:type="character" w:customStyle="1" w:styleId="Char4">
    <w:name w:val="Σώμα κείμενου με εσοχή Char"/>
    <w:basedOn w:val="a0"/>
    <w:link w:val="a7"/>
    <w:rsid w:val="00C23A57"/>
    <w:rPr>
      <w:rFonts w:ascii="Times New Roman" w:eastAsia="Times New Roman" w:hAnsi="Times New Roman" w:cs="Times New Roman"/>
      <w:sz w:val="28"/>
      <w:szCs w:val="20"/>
      <w:lang w:eastAsia="el-GR"/>
    </w:rPr>
  </w:style>
  <w:style w:type="paragraph" w:styleId="3">
    <w:name w:val="Body Text 3"/>
    <w:basedOn w:val="a"/>
    <w:link w:val="3Char"/>
    <w:unhideWhenUsed/>
    <w:rsid w:val="00C23A57"/>
    <w:pPr>
      <w:spacing w:after="120"/>
    </w:pPr>
    <w:rPr>
      <w:sz w:val="16"/>
      <w:szCs w:val="16"/>
    </w:rPr>
  </w:style>
  <w:style w:type="character" w:customStyle="1" w:styleId="3Char">
    <w:name w:val="Σώμα κείμενου 3 Char"/>
    <w:basedOn w:val="a0"/>
    <w:link w:val="3"/>
    <w:rsid w:val="00C23A57"/>
    <w:rPr>
      <w:rFonts w:ascii="Times New Roman" w:eastAsia="Times New Roman" w:hAnsi="Times New Roman" w:cs="Times New Roman"/>
      <w:sz w:val="16"/>
      <w:szCs w:val="16"/>
      <w:lang w:eastAsia="el-GR"/>
    </w:rPr>
  </w:style>
  <w:style w:type="character" w:customStyle="1" w:styleId="Char5">
    <w:name w:val="ΟΣ_παρ_κειμένου Char"/>
    <w:basedOn w:val="a0"/>
    <w:link w:val="a8"/>
    <w:locked/>
    <w:rsid w:val="00C23A57"/>
    <w:rPr>
      <w:rFonts w:ascii="Tahoma" w:hAnsi="Tahoma" w:cs="Tahoma"/>
    </w:rPr>
  </w:style>
  <w:style w:type="paragraph" w:customStyle="1" w:styleId="a8">
    <w:name w:val="ΟΣ_παρ_κειμένου"/>
    <w:basedOn w:val="a"/>
    <w:link w:val="Char5"/>
    <w:rsid w:val="00C23A57"/>
    <w:pPr>
      <w:spacing w:before="120" w:line="340" w:lineRule="atLeast"/>
      <w:jc w:val="both"/>
    </w:pPr>
    <w:rPr>
      <w:rFonts w:ascii="Tahoma" w:eastAsiaTheme="minorHAnsi" w:hAnsi="Tahoma" w:cs="Tahoma"/>
      <w:sz w:val="22"/>
      <w:szCs w:val="22"/>
      <w:lang w:eastAsia="en-US"/>
    </w:rPr>
  </w:style>
  <w:style w:type="paragraph" w:customStyle="1" w:styleId="10">
    <w:name w:val="Παράγραφος λίστας1"/>
    <w:basedOn w:val="a"/>
    <w:rsid w:val="00C23A57"/>
    <w:pPr>
      <w:ind w:left="720"/>
    </w:pPr>
    <w:rPr>
      <w:rFonts w:eastAsia="Calibri"/>
      <w:szCs w:val="24"/>
    </w:rPr>
  </w:style>
  <w:style w:type="character" w:customStyle="1" w:styleId="Char1">
    <w:name w:val="Τίτλος Char1"/>
    <w:basedOn w:val="a0"/>
    <w:link w:val="a5"/>
    <w:locked/>
    <w:rsid w:val="00C23A57"/>
    <w:rPr>
      <w:rFonts w:ascii="Times New Roman" w:eastAsia="Times New Roman" w:hAnsi="Times New Roman" w:cs="Times New Roman"/>
      <w:b/>
      <w:bCs/>
      <w:sz w:val="32"/>
      <w:szCs w:val="24"/>
      <w:lang w:eastAsia="el-GR"/>
    </w:rPr>
  </w:style>
  <w:style w:type="paragraph" w:styleId="a9">
    <w:name w:val="Balloon Text"/>
    <w:basedOn w:val="a"/>
    <w:link w:val="Char6"/>
    <w:uiPriority w:val="99"/>
    <w:semiHidden/>
    <w:unhideWhenUsed/>
    <w:rsid w:val="00C23A57"/>
    <w:rPr>
      <w:rFonts w:ascii="Tahoma" w:hAnsi="Tahoma" w:cs="Tahoma"/>
      <w:sz w:val="16"/>
      <w:szCs w:val="16"/>
    </w:rPr>
  </w:style>
  <w:style w:type="character" w:customStyle="1" w:styleId="Char6">
    <w:name w:val="Κείμενο πλαισίου Char"/>
    <w:basedOn w:val="a0"/>
    <w:link w:val="a9"/>
    <w:uiPriority w:val="99"/>
    <w:semiHidden/>
    <w:rsid w:val="00C23A57"/>
    <w:rPr>
      <w:rFonts w:ascii="Tahoma" w:eastAsia="Times New Roman" w:hAnsi="Tahoma" w:cs="Tahoma"/>
      <w:sz w:val="16"/>
      <w:szCs w:val="16"/>
      <w:lang w:eastAsia="el-GR"/>
    </w:rPr>
  </w:style>
  <w:style w:type="paragraph" w:styleId="aa">
    <w:name w:val="List Paragraph"/>
    <w:basedOn w:val="a"/>
    <w:uiPriority w:val="34"/>
    <w:qFormat/>
    <w:rsid w:val="00C23A57"/>
    <w:pPr>
      <w:ind w:left="720"/>
      <w:contextualSpacing/>
    </w:pPr>
  </w:style>
  <w:style w:type="paragraph" w:customStyle="1" w:styleId="msonormalcxsp">
    <w:name w:val="msonormalcxspμεσαίο"/>
    <w:basedOn w:val="a"/>
    <w:rsid w:val="00D45B64"/>
    <w:pPr>
      <w:spacing w:before="100" w:beforeAutospacing="1" w:after="100" w:afterAutospacing="1"/>
    </w:pPr>
    <w:rPr>
      <w:szCs w:val="24"/>
    </w:rPr>
  </w:style>
  <w:style w:type="character" w:styleId="-">
    <w:name w:val="Hyperlink"/>
    <w:basedOn w:val="a0"/>
    <w:uiPriority w:val="99"/>
    <w:unhideWhenUsed/>
    <w:rsid w:val="00320B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4124375">
      <w:bodyDiv w:val="1"/>
      <w:marLeft w:val="0"/>
      <w:marRight w:val="0"/>
      <w:marTop w:val="0"/>
      <w:marBottom w:val="0"/>
      <w:divBdr>
        <w:top w:val="none" w:sz="0" w:space="0" w:color="auto"/>
        <w:left w:val="none" w:sz="0" w:space="0" w:color="auto"/>
        <w:bottom w:val="none" w:sz="0" w:space="0" w:color="auto"/>
        <w:right w:val="none" w:sz="0" w:space="0" w:color="auto"/>
      </w:divBdr>
    </w:div>
    <w:div w:id="400056506">
      <w:bodyDiv w:val="1"/>
      <w:marLeft w:val="0"/>
      <w:marRight w:val="0"/>
      <w:marTop w:val="0"/>
      <w:marBottom w:val="0"/>
      <w:divBdr>
        <w:top w:val="none" w:sz="0" w:space="0" w:color="auto"/>
        <w:left w:val="none" w:sz="0" w:space="0" w:color="auto"/>
        <w:bottom w:val="none" w:sz="0" w:space="0" w:color="auto"/>
        <w:right w:val="none" w:sz="0" w:space="0" w:color="auto"/>
      </w:divBdr>
    </w:div>
    <w:div w:id="463157769">
      <w:bodyDiv w:val="1"/>
      <w:marLeft w:val="0"/>
      <w:marRight w:val="0"/>
      <w:marTop w:val="0"/>
      <w:marBottom w:val="0"/>
      <w:divBdr>
        <w:top w:val="none" w:sz="0" w:space="0" w:color="auto"/>
        <w:left w:val="none" w:sz="0" w:space="0" w:color="auto"/>
        <w:bottom w:val="none" w:sz="0" w:space="0" w:color="auto"/>
        <w:right w:val="none" w:sz="0" w:space="0" w:color="auto"/>
      </w:divBdr>
    </w:div>
    <w:div w:id="1130051852">
      <w:bodyDiv w:val="1"/>
      <w:marLeft w:val="0"/>
      <w:marRight w:val="0"/>
      <w:marTop w:val="0"/>
      <w:marBottom w:val="0"/>
      <w:divBdr>
        <w:top w:val="none" w:sz="0" w:space="0" w:color="auto"/>
        <w:left w:val="none" w:sz="0" w:space="0" w:color="auto"/>
        <w:bottom w:val="none" w:sz="0" w:space="0" w:color="auto"/>
        <w:right w:val="none" w:sz="0" w:space="0" w:color="auto"/>
      </w:divBdr>
    </w:div>
    <w:div w:id="1267422040">
      <w:bodyDiv w:val="1"/>
      <w:marLeft w:val="0"/>
      <w:marRight w:val="0"/>
      <w:marTop w:val="0"/>
      <w:marBottom w:val="0"/>
      <w:divBdr>
        <w:top w:val="none" w:sz="0" w:space="0" w:color="auto"/>
        <w:left w:val="none" w:sz="0" w:space="0" w:color="auto"/>
        <w:bottom w:val="none" w:sz="0" w:space="0" w:color="auto"/>
        <w:right w:val="none" w:sz="0" w:space="0" w:color="auto"/>
      </w:divBdr>
    </w:div>
    <w:div w:id="1271351411">
      <w:bodyDiv w:val="1"/>
      <w:marLeft w:val="0"/>
      <w:marRight w:val="0"/>
      <w:marTop w:val="0"/>
      <w:marBottom w:val="0"/>
      <w:divBdr>
        <w:top w:val="none" w:sz="0" w:space="0" w:color="auto"/>
        <w:left w:val="none" w:sz="0" w:space="0" w:color="auto"/>
        <w:bottom w:val="none" w:sz="0" w:space="0" w:color="auto"/>
        <w:right w:val="none" w:sz="0" w:space="0" w:color="auto"/>
      </w:divBdr>
      <w:divsChild>
        <w:div w:id="45105805">
          <w:marLeft w:val="0"/>
          <w:marRight w:val="0"/>
          <w:marTop w:val="0"/>
          <w:marBottom w:val="0"/>
          <w:divBdr>
            <w:top w:val="none" w:sz="0" w:space="0" w:color="auto"/>
            <w:left w:val="none" w:sz="0" w:space="0" w:color="auto"/>
            <w:bottom w:val="none" w:sz="0" w:space="0" w:color="auto"/>
            <w:right w:val="none" w:sz="0" w:space="0" w:color="auto"/>
          </w:divBdr>
        </w:div>
        <w:div w:id="102892658">
          <w:marLeft w:val="0"/>
          <w:marRight w:val="0"/>
          <w:marTop w:val="0"/>
          <w:marBottom w:val="0"/>
          <w:divBdr>
            <w:top w:val="none" w:sz="0" w:space="0" w:color="auto"/>
            <w:left w:val="none" w:sz="0" w:space="0" w:color="auto"/>
            <w:bottom w:val="none" w:sz="0" w:space="0" w:color="auto"/>
            <w:right w:val="none" w:sz="0" w:space="0" w:color="auto"/>
          </w:divBdr>
        </w:div>
        <w:div w:id="131755788">
          <w:marLeft w:val="0"/>
          <w:marRight w:val="0"/>
          <w:marTop w:val="0"/>
          <w:marBottom w:val="0"/>
          <w:divBdr>
            <w:top w:val="none" w:sz="0" w:space="0" w:color="auto"/>
            <w:left w:val="none" w:sz="0" w:space="0" w:color="auto"/>
            <w:bottom w:val="none" w:sz="0" w:space="0" w:color="auto"/>
            <w:right w:val="none" w:sz="0" w:space="0" w:color="auto"/>
          </w:divBdr>
        </w:div>
        <w:div w:id="186144780">
          <w:marLeft w:val="0"/>
          <w:marRight w:val="0"/>
          <w:marTop w:val="0"/>
          <w:marBottom w:val="0"/>
          <w:divBdr>
            <w:top w:val="none" w:sz="0" w:space="0" w:color="auto"/>
            <w:left w:val="none" w:sz="0" w:space="0" w:color="auto"/>
            <w:bottom w:val="none" w:sz="0" w:space="0" w:color="auto"/>
            <w:right w:val="none" w:sz="0" w:space="0" w:color="auto"/>
          </w:divBdr>
        </w:div>
        <w:div w:id="291837294">
          <w:marLeft w:val="0"/>
          <w:marRight w:val="0"/>
          <w:marTop w:val="0"/>
          <w:marBottom w:val="0"/>
          <w:divBdr>
            <w:top w:val="none" w:sz="0" w:space="0" w:color="auto"/>
            <w:left w:val="none" w:sz="0" w:space="0" w:color="auto"/>
            <w:bottom w:val="none" w:sz="0" w:space="0" w:color="auto"/>
            <w:right w:val="none" w:sz="0" w:space="0" w:color="auto"/>
          </w:divBdr>
        </w:div>
        <w:div w:id="444813494">
          <w:marLeft w:val="0"/>
          <w:marRight w:val="0"/>
          <w:marTop w:val="0"/>
          <w:marBottom w:val="0"/>
          <w:divBdr>
            <w:top w:val="none" w:sz="0" w:space="0" w:color="auto"/>
            <w:left w:val="none" w:sz="0" w:space="0" w:color="auto"/>
            <w:bottom w:val="none" w:sz="0" w:space="0" w:color="auto"/>
            <w:right w:val="none" w:sz="0" w:space="0" w:color="auto"/>
          </w:divBdr>
        </w:div>
        <w:div w:id="475807510">
          <w:marLeft w:val="0"/>
          <w:marRight w:val="0"/>
          <w:marTop w:val="0"/>
          <w:marBottom w:val="0"/>
          <w:divBdr>
            <w:top w:val="none" w:sz="0" w:space="0" w:color="auto"/>
            <w:left w:val="none" w:sz="0" w:space="0" w:color="auto"/>
            <w:bottom w:val="none" w:sz="0" w:space="0" w:color="auto"/>
            <w:right w:val="none" w:sz="0" w:space="0" w:color="auto"/>
          </w:divBdr>
        </w:div>
        <w:div w:id="563101108">
          <w:marLeft w:val="0"/>
          <w:marRight w:val="0"/>
          <w:marTop w:val="0"/>
          <w:marBottom w:val="0"/>
          <w:divBdr>
            <w:top w:val="none" w:sz="0" w:space="0" w:color="auto"/>
            <w:left w:val="none" w:sz="0" w:space="0" w:color="auto"/>
            <w:bottom w:val="none" w:sz="0" w:space="0" w:color="auto"/>
            <w:right w:val="none" w:sz="0" w:space="0" w:color="auto"/>
          </w:divBdr>
        </w:div>
        <w:div w:id="868181431">
          <w:marLeft w:val="0"/>
          <w:marRight w:val="0"/>
          <w:marTop w:val="0"/>
          <w:marBottom w:val="0"/>
          <w:divBdr>
            <w:top w:val="none" w:sz="0" w:space="0" w:color="auto"/>
            <w:left w:val="none" w:sz="0" w:space="0" w:color="auto"/>
            <w:bottom w:val="none" w:sz="0" w:space="0" w:color="auto"/>
            <w:right w:val="none" w:sz="0" w:space="0" w:color="auto"/>
          </w:divBdr>
        </w:div>
        <w:div w:id="914168080">
          <w:marLeft w:val="0"/>
          <w:marRight w:val="0"/>
          <w:marTop w:val="0"/>
          <w:marBottom w:val="0"/>
          <w:divBdr>
            <w:top w:val="none" w:sz="0" w:space="0" w:color="auto"/>
            <w:left w:val="none" w:sz="0" w:space="0" w:color="auto"/>
            <w:bottom w:val="none" w:sz="0" w:space="0" w:color="auto"/>
            <w:right w:val="none" w:sz="0" w:space="0" w:color="auto"/>
          </w:divBdr>
        </w:div>
        <w:div w:id="957446939">
          <w:marLeft w:val="0"/>
          <w:marRight w:val="0"/>
          <w:marTop w:val="0"/>
          <w:marBottom w:val="0"/>
          <w:divBdr>
            <w:top w:val="none" w:sz="0" w:space="0" w:color="auto"/>
            <w:left w:val="none" w:sz="0" w:space="0" w:color="auto"/>
            <w:bottom w:val="none" w:sz="0" w:space="0" w:color="auto"/>
            <w:right w:val="none" w:sz="0" w:space="0" w:color="auto"/>
          </w:divBdr>
        </w:div>
        <w:div w:id="1027682010">
          <w:marLeft w:val="0"/>
          <w:marRight w:val="0"/>
          <w:marTop w:val="0"/>
          <w:marBottom w:val="0"/>
          <w:divBdr>
            <w:top w:val="none" w:sz="0" w:space="0" w:color="auto"/>
            <w:left w:val="none" w:sz="0" w:space="0" w:color="auto"/>
            <w:bottom w:val="none" w:sz="0" w:space="0" w:color="auto"/>
            <w:right w:val="none" w:sz="0" w:space="0" w:color="auto"/>
          </w:divBdr>
        </w:div>
        <w:div w:id="1456484852">
          <w:marLeft w:val="0"/>
          <w:marRight w:val="0"/>
          <w:marTop w:val="0"/>
          <w:marBottom w:val="0"/>
          <w:divBdr>
            <w:top w:val="none" w:sz="0" w:space="0" w:color="auto"/>
            <w:left w:val="none" w:sz="0" w:space="0" w:color="auto"/>
            <w:bottom w:val="none" w:sz="0" w:space="0" w:color="auto"/>
            <w:right w:val="none" w:sz="0" w:space="0" w:color="auto"/>
          </w:divBdr>
        </w:div>
        <w:div w:id="1550533237">
          <w:marLeft w:val="0"/>
          <w:marRight w:val="0"/>
          <w:marTop w:val="0"/>
          <w:marBottom w:val="0"/>
          <w:divBdr>
            <w:top w:val="none" w:sz="0" w:space="0" w:color="auto"/>
            <w:left w:val="none" w:sz="0" w:space="0" w:color="auto"/>
            <w:bottom w:val="none" w:sz="0" w:space="0" w:color="auto"/>
            <w:right w:val="none" w:sz="0" w:space="0" w:color="auto"/>
          </w:divBdr>
        </w:div>
        <w:div w:id="1615399100">
          <w:marLeft w:val="0"/>
          <w:marRight w:val="0"/>
          <w:marTop w:val="0"/>
          <w:marBottom w:val="0"/>
          <w:divBdr>
            <w:top w:val="none" w:sz="0" w:space="0" w:color="auto"/>
            <w:left w:val="none" w:sz="0" w:space="0" w:color="auto"/>
            <w:bottom w:val="none" w:sz="0" w:space="0" w:color="auto"/>
            <w:right w:val="none" w:sz="0" w:space="0" w:color="auto"/>
          </w:divBdr>
        </w:div>
        <w:div w:id="1659846816">
          <w:marLeft w:val="0"/>
          <w:marRight w:val="0"/>
          <w:marTop w:val="0"/>
          <w:marBottom w:val="0"/>
          <w:divBdr>
            <w:top w:val="none" w:sz="0" w:space="0" w:color="auto"/>
            <w:left w:val="none" w:sz="0" w:space="0" w:color="auto"/>
            <w:bottom w:val="none" w:sz="0" w:space="0" w:color="auto"/>
            <w:right w:val="none" w:sz="0" w:space="0" w:color="auto"/>
          </w:divBdr>
        </w:div>
        <w:div w:id="1723796787">
          <w:marLeft w:val="0"/>
          <w:marRight w:val="0"/>
          <w:marTop w:val="0"/>
          <w:marBottom w:val="0"/>
          <w:divBdr>
            <w:top w:val="none" w:sz="0" w:space="0" w:color="auto"/>
            <w:left w:val="none" w:sz="0" w:space="0" w:color="auto"/>
            <w:bottom w:val="none" w:sz="0" w:space="0" w:color="auto"/>
            <w:right w:val="none" w:sz="0" w:space="0" w:color="auto"/>
          </w:divBdr>
        </w:div>
        <w:div w:id="1814977777">
          <w:marLeft w:val="0"/>
          <w:marRight w:val="0"/>
          <w:marTop w:val="0"/>
          <w:marBottom w:val="0"/>
          <w:divBdr>
            <w:top w:val="none" w:sz="0" w:space="0" w:color="auto"/>
            <w:left w:val="none" w:sz="0" w:space="0" w:color="auto"/>
            <w:bottom w:val="none" w:sz="0" w:space="0" w:color="auto"/>
            <w:right w:val="none" w:sz="0" w:space="0" w:color="auto"/>
          </w:divBdr>
        </w:div>
      </w:divsChild>
    </w:div>
    <w:div w:id="1334643773">
      <w:bodyDiv w:val="1"/>
      <w:marLeft w:val="0"/>
      <w:marRight w:val="0"/>
      <w:marTop w:val="0"/>
      <w:marBottom w:val="0"/>
      <w:divBdr>
        <w:top w:val="none" w:sz="0" w:space="0" w:color="auto"/>
        <w:left w:val="none" w:sz="0" w:space="0" w:color="auto"/>
        <w:bottom w:val="none" w:sz="0" w:space="0" w:color="auto"/>
        <w:right w:val="none" w:sz="0" w:space="0" w:color="auto"/>
      </w:divBdr>
    </w:div>
    <w:div w:id="1437364241">
      <w:bodyDiv w:val="1"/>
      <w:marLeft w:val="0"/>
      <w:marRight w:val="0"/>
      <w:marTop w:val="0"/>
      <w:marBottom w:val="0"/>
      <w:divBdr>
        <w:top w:val="none" w:sz="0" w:space="0" w:color="auto"/>
        <w:left w:val="none" w:sz="0" w:space="0" w:color="auto"/>
        <w:bottom w:val="none" w:sz="0" w:space="0" w:color="auto"/>
        <w:right w:val="none" w:sz="0" w:space="0" w:color="auto"/>
      </w:divBdr>
    </w:div>
    <w:div w:id="1895508926">
      <w:bodyDiv w:val="1"/>
      <w:marLeft w:val="0"/>
      <w:marRight w:val="0"/>
      <w:marTop w:val="0"/>
      <w:marBottom w:val="0"/>
      <w:divBdr>
        <w:top w:val="none" w:sz="0" w:space="0" w:color="auto"/>
        <w:left w:val="none" w:sz="0" w:space="0" w:color="auto"/>
        <w:bottom w:val="none" w:sz="0" w:space="0" w:color="auto"/>
        <w:right w:val="none" w:sz="0" w:space="0" w:color="auto"/>
      </w:divBdr>
    </w:div>
    <w:div w:id="19765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assoscamping.gr"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thassoscamping.gr" TargetMode="External"/><Relationship Id="rId4" Type="http://schemas.openxmlformats.org/officeDocument/2006/relationships/settings" Target="settings.xml"/><Relationship Id="rId9" Type="http://schemas.openxmlformats.org/officeDocument/2006/relationships/hyperlink" Target="http://www.thassoscamping.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A592-F310-43BD-ABFD-D0CFF03D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5517</Words>
  <Characters>29792</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john1</dc:creator>
  <cp:lastModifiedBy>ΛΙΤΣΑ</cp:lastModifiedBy>
  <cp:revision>3</cp:revision>
  <cp:lastPrinted>2021-06-15T10:23:00Z</cp:lastPrinted>
  <dcterms:created xsi:type="dcterms:W3CDTF">2021-06-15T12:24:00Z</dcterms:created>
  <dcterms:modified xsi:type="dcterms:W3CDTF">2021-06-15T12:46:00Z</dcterms:modified>
</cp:coreProperties>
</file>